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2E0F52"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2E0F52" w:rsidRDefault="00A96C8C"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8362063" r:id="rId9"/>
              </w:object>
            </w:r>
            <w:r w:rsidR="00B97B91" w:rsidRPr="002E0F52">
              <w:rPr>
                <w:color w:val="5B9BD5" w:themeColor="accent1"/>
                <w:sz w:val="28"/>
                <w:szCs w:val="28"/>
                <w:lang w:val="kk-KZ" w:eastAsia="en-US"/>
              </w:rPr>
              <w:t xml:space="preserve">               </w:t>
            </w:r>
            <w:r w:rsidR="00B97B91" w:rsidRPr="002E0F52">
              <w:rPr>
                <w:b/>
                <w:color w:val="5B9BD5" w:themeColor="accent1"/>
                <w:sz w:val="28"/>
                <w:szCs w:val="26"/>
                <w:lang w:val="kk-KZ" w:eastAsia="en-US"/>
              </w:rPr>
              <w:t>Қазақстан Республикасы экология және табиғи</w:t>
            </w:r>
          </w:p>
          <w:p w14:paraId="0C180703"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ресурстар министрлігі</w:t>
            </w:r>
          </w:p>
          <w:p w14:paraId="10D1C25A"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«ҚАЗГИДРОМЕТ» РМК</w:t>
            </w:r>
          </w:p>
          <w:p w14:paraId="5A19BC61" w14:textId="77777777" w:rsidR="00B97B91" w:rsidRPr="002E0F52" w:rsidRDefault="00B97B91" w:rsidP="007D393F">
            <w:pPr>
              <w:tabs>
                <w:tab w:val="left" w:pos="525"/>
                <w:tab w:val="center" w:pos="5202"/>
                <w:tab w:val="left" w:pos="9517"/>
              </w:tabs>
              <w:contextualSpacing/>
              <w:jc w:val="center"/>
              <w:rPr>
                <w:color w:val="5B9BD5" w:themeColor="accent1"/>
                <w:sz w:val="20"/>
                <w:szCs w:val="28"/>
                <w:lang w:val="kk-KZ" w:eastAsia="en-US"/>
              </w:rPr>
            </w:pPr>
          </w:p>
          <w:p w14:paraId="6A532E08" w14:textId="7ADDC531" w:rsidR="00BE14B3" w:rsidRPr="002E0F52" w:rsidRDefault="00B97B91" w:rsidP="007D393F">
            <w:pPr>
              <w:contextualSpacing/>
              <w:jc w:val="center"/>
              <w:rPr>
                <w:b/>
                <w:sz w:val="28"/>
                <w:szCs w:val="26"/>
                <w:lang w:val="kk-KZ"/>
              </w:rPr>
            </w:pPr>
            <w:r w:rsidRPr="002E0F52">
              <w:rPr>
                <w:b/>
                <w:sz w:val="28"/>
                <w:szCs w:val="26"/>
                <w:lang w:val="kk-KZ"/>
              </w:rPr>
              <w:t>ГИДРОЛОГИЯ ДЕПАРТАМЕНТІ</w:t>
            </w:r>
          </w:p>
          <w:p w14:paraId="28E2EC01" w14:textId="77777777" w:rsidR="00BE14B3" w:rsidRPr="002E0F52" w:rsidRDefault="00BE14B3" w:rsidP="007D393F">
            <w:pPr>
              <w:contextualSpacing/>
              <w:jc w:val="center"/>
              <w:rPr>
                <w:sz w:val="20"/>
                <w:szCs w:val="26"/>
                <w:lang w:val="kk-KZ"/>
              </w:rPr>
            </w:pPr>
          </w:p>
          <w:p w14:paraId="6183082E" w14:textId="327C0A65" w:rsidR="00BE14B3" w:rsidRPr="002E0F52" w:rsidRDefault="00372E96" w:rsidP="007D393F">
            <w:pPr>
              <w:contextualSpacing/>
              <w:jc w:val="center"/>
              <w:rPr>
                <w:b/>
                <w:sz w:val="28"/>
                <w:szCs w:val="26"/>
                <w:lang w:val="kk-KZ"/>
              </w:rPr>
            </w:pPr>
            <w:r w:rsidRPr="002E0F52">
              <w:rPr>
                <w:b/>
                <w:sz w:val="28"/>
                <w:szCs w:val="26"/>
                <w:lang w:val="kk-KZ"/>
              </w:rPr>
              <w:t>№</w:t>
            </w:r>
            <w:r w:rsidR="006B79D8">
              <w:rPr>
                <w:b/>
                <w:sz w:val="28"/>
                <w:szCs w:val="26"/>
                <w:lang w:val="kk-KZ"/>
              </w:rPr>
              <w:t>7</w:t>
            </w:r>
            <w:r w:rsidR="00A96C8C">
              <w:rPr>
                <w:b/>
                <w:sz w:val="28"/>
                <w:szCs w:val="26"/>
                <w:lang w:val="kk-KZ"/>
              </w:rPr>
              <w:t>3</w:t>
            </w:r>
            <w:r w:rsidR="00BE14B3" w:rsidRPr="002E0F52">
              <w:rPr>
                <w:b/>
                <w:sz w:val="28"/>
                <w:szCs w:val="26"/>
                <w:lang w:val="kk-KZ"/>
              </w:rPr>
              <w:t xml:space="preserve"> КҮНДЕЛІКТІ ГИДРОЛОГИЯЛЫҚ БЮЛЛЕТЕНЬ</w:t>
            </w:r>
          </w:p>
          <w:p w14:paraId="4032C56D" w14:textId="77777777" w:rsidR="00B97B91" w:rsidRPr="002E0F52" w:rsidRDefault="00B97B91" w:rsidP="007D393F">
            <w:pPr>
              <w:contextualSpacing/>
              <w:jc w:val="center"/>
              <w:rPr>
                <w:sz w:val="20"/>
                <w:szCs w:val="26"/>
                <w:lang w:val="kk-KZ"/>
              </w:rPr>
            </w:pPr>
          </w:p>
          <w:p w14:paraId="64BAAF06" w14:textId="3255C740" w:rsidR="00FD7DB7" w:rsidRPr="00177534" w:rsidRDefault="003C0B08" w:rsidP="00526643">
            <w:pPr>
              <w:contextualSpacing/>
              <w:jc w:val="center"/>
              <w:rPr>
                <w:b/>
                <w:sz w:val="28"/>
                <w:szCs w:val="26"/>
                <w:lang w:val="kk-KZ"/>
              </w:rPr>
            </w:pPr>
            <w:r w:rsidRPr="00D75A43">
              <w:rPr>
                <w:b/>
                <w:sz w:val="28"/>
                <w:szCs w:val="26"/>
                <w:lang w:val="kk-KZ"/>
              </w:rPr>
              <w:t>2026</w:t>
            </w:r>
            <w:r w:rsidR="00B97B91" w:rsidRPr="00D75A43">
              <w:rPr>
                <w:b/>
                <w:sz w:val="28"/>
                <w:szCs w:val="26"/>
                <w:lang w:val="kk-KZ"/>
              </w:rPr>
              <w:t xml:space="preserve"> ж. </w:t>
            </w:r>
            <w:r w:rsidR="00A96C8C">
              <w:rPr>
                <w:b/>
                <w:sz w:val="28"/>
                <w:szCs w:val="26"/>
                <w:lang w:val="kk-KZ"/>
              </w:rPr>
              <w:t>22</w:t>
            </w:r>
            <w:r w:rsidR="00D75A43" w:rsidRPr="00D75A43">
              <w:rPr>
                <w:b/>
                <w:sz w:val="28"/>
                <w:szCs w:val="26"/>
                <w:lang w:val="kk-KZ"/>
              </w:rPr>
              <w:t xml:space="preserve"> </w:t>
            </w:r>
            <w:r w:rsidR="00FF47D9" w:rsidRPr="00D75A43">
              <w:rPr>
                <w:b/>
                <w:sz w:val="28"/>
                <w:szCs w:val="26"/>
                <w:lang w:val="kk-KZ"/>
              </w:rPr>
              <w:t>сәуір</w:t>
            </w:r>
            <w:r w:rsidR="004B2823" w:rsidRPr="00D75A43">
              <w:rPr>
                <w:b/>
                <w:sz w:val="28"/>
                <w:szCs w:val="26"/>
                <w:lang w:val="kk-KZ"/>
              </w:rPr>
              <w:t>,</w:t>
            </w:r>
            <w:r w:rsidR="00C720A4">
              <w:rPr>
                <w:b/>
                <w:sz w:val="28"/>
                <w:szCs w:val="26"/>
                <w:lang w:val="kk-KZ"/>
              </w:rPr>
              <w:t xml:space="preserve"> </w:t>
            </w:r>
            <w:r w:rsidR="00A96C8C">
              <w:rPr>
                <w:b/>
                <w:sz w:val="28"/>
                <w:szCs w:val="26"/>
                <w:lang w:val="kk-KZ"/>
              </w:rPr>
              <w:t>сәрсенбі</w:t>
            </w:r>
          </w:p>
          <w:p w14:paraId="4511A692" w14:textId="77777777" w:rsidR="00A918D0" w:rsidRPr="00D75A43" w:rsidRDefault="00A918D0" w:rsidP="00526643">
            <w:pPr>
              <w:contextualSpacing/>
              <w:jc w:val="center"/>
              <w:rPr>
                <w:sz w:val="16"/>
                <w:szCs w:val="26"/>
                <w:highlight w:val="yellow"/>
                <w:lang w:val="kk-KZ"/>
              </w:rPr>
            </w:pPr>
          </w:p>
          <w:p w14:paraId="77BC7172" w14:textId="08935A52" w:rsidR="00C720A4" w:rsidRPr="008303E4" w:rsidRDefault="005415EF" w:rsidP="004A03AD">
            <w:pPr>
              <w:ind w:firstLine="807"/>
              <w:contextualSpacing/>
              <w:jc w:val="both"/>
              <w:rPr>
                <w:color w:val="000000"/>
                <w:szCs w:val="26"/>
                <w:lang w:val="kk-KZ"/>
              </w:rPr>
            </w:pPr>
            <w:r>
              <w:rPr>
                <w:color w:val="000000"/>
                <w:szCs w:val="26"/>
                <w:lang w:val="kk-KZ"/>
              </w:rPr>
              <w:t xml:space="preserve">Өткен </w:t>
            </w:r>
            <w:r w:rsidR="00C720A4" w:rsidRPr="008303E4">
              <w:rPr>
                <w:color w:val="000000"/>
                <w:szCs w:val="26"/>
                <w:lang w:val="kk-KZ"/>
              </w:rPr>
              <w:t xml:space="preserve">тәулікте </w:t>
            </w:r>
            <w:r w:rsidR="00C720A4" w:rsidRPr="008303E4">
              <w:rPr>
                <w:szCs w:val="23"/>
                <w:lang w:val="kk-KZ"/>
              </w:rPr>
              <w:t>Есіл (Ақмола және Сол</w:t>
            </w:r>
            <w:r w:rsidR="004A03AD" w:rsidRPr="008303E4">
              <w:rPr>
                <w:szCs w:val="23"/>
                <w:lang w:val="kk-KZ"/>
              </w:rPr>
              <w:t>түстік Қазақстан обл. шегінде)</w:t>
            </w:r>
            <w:r w:rsidR="00A96C8C">
              <w:rPr>
                <w:szCs w:val="23"/>
                <w:lang w:val="kk-KZ"/>
              </w:rPr>
              <w:t xml:space="preserve">, Оба </w:t>
            </w:r>
            <w:r w:rsidR="00A96C8C" w:rsidRPr="00A96C8C">
              <w:rPr>
                <w:szCs w:val="23"/>
                <w:lang w:val="kk-KZ"/>
              </w:rPr>
              <w:t>(</w:t>
            </w:r>
            <w:r w:rsidR="00A96C8C">
              <w:rPr>
                <w:szCs w:val="23"/>
                <w:lang w:val="kk-KZ"/>
              </w:rPr>
              <w:t>ШҚО</w:t>
            </w:r>
            <w:r w:rsidR="00A96C8C" w:rsidRPr="00A96C8C">
              <w:rPr>
                <w:szCs w:val="23"/>
                <w:lang w:val="kk-KZ"/>
              </w:rPr>
              <w:t>)</w:t>
            </w:r>
            <w:r w:rsidR="00324D7D" w:rsidRPr="008303E4">
              <w:rPr>
                <w:szCs w:val="23"/>
                <w:lang w:val="kk-KZ"/>
              </w:rPr>
              <w:t xml:space="preserve"> </w:t>
            </w:r>
            <w:r w:rsidR="00177534">
              <w:rPr>
                <w:szCs w:val="23"/>
                <w:lang w:val="kk-KZ"/>
              </w:rPr>
              <w:t xml:space="preserve">және  Торғай (Қостанай обл.) </w:t>
            </w:r>
            <w:r w:rsidR="00C720A4" w:rsidRPr="008303E4">
              <w:rPr>
                <w:szCs w:val="23"/>
                <w:lang w:val="kk-KZ"/>
              </w:rPr>
              <w:t>өзен</w:t>
            </w:r>
            <w:r w:rsidR="00177534">
              <w:rPr>
                <w:szCs w:val="23"/>
                <w:lang w:val="kk-KZ"/>
              </w:rPr>
              <w:t>дер</w:t>
            </w:r>
            <w:r w:rsidR="00C720A4" w:rsidRPr="008303E4">
              <w:rPr>
                <w:szCs w:val="23"/>
                <w:lang w:val="kk-KZ"/>
              </w:rPr>
              <w:t xml:space="preserve">інде </w:t>
            </w:r>
            <w:r w:rsidR="00C720A4" w:rsidRPr="008303E4">
              <w:rPr>
                <w:color w:val="000000"/>
                <w:szCs w:val="26"/>
                <w:lang w:val="kk-KZ"/>
              </w:rPr>
              <w:t xml:space="preserve">жоғарғы ағысынан судың келуіне байланысты су деңгейі </w:t>
            </w:r>
            <w:r w:rsidR="00A918D0" w:rsidRPr="008303E4">
              <w:rPr>
                <w:color w:val="000000"/>
                <w:szCs w:val="26"/>
                <w:lang w:val="kk-KZ"/>
              </w:rPr>
              <w:t>0</w:t>
            </w:r>
            <w:r w:rsidR="00C720A4" w:rsidRPr="008303E4">
              <w:rPr>
                <w:color w:val="000000"/>
                <w:szCs w:val="26"/>
                <w:lang w:val="kk-KZ"/>
              </w:rPr>
              <w:t>.</w:t>
            </w:r>
            <w:r w:rsidR="00A96C8C" w:rsidRPr="00A96C8C">
              <w:rPr>
                <w:color w:val="000000"/>
                <w:szCs w:val="26"/>
                <w:lang w:val="kk-KZ"/>
              </w:rPr>
              <w:t>5</w:t>
            </w:r>
            <w:r w:rsidR="00C720A4" w:rsidRPr="008303E4">
              <w:rPr>
                <w:color w:val="000000"/>
                <w:szCs w:val="26"/>
                <w:lang w:val="kk-KZ"/>
              </w:rPr>
              <w:t xml:space="preserve"> м-ге дейін көтерілуі бақыланды.</w:t>
            </w:r>
            <w:r w:rsidR="008303E4" w:rsidRPr="008303E4">
              <w:rPr>
                <w:color w:val="000000"/>
                <w:szCs w:val="26"/>
                <w:lang w:val="kk-KZ"/>
              </w:rPr>
              <w:t xml:space="preserve"> </w:t>
            </w:r>
          </w:p>
          <w:p w14:paraId="77AC13AD" w14:textId="287322D6" w:rsidR="003E43FD" w:rsidRDefault="000C2CA0" w:rsidP="00CE68E4">
            <w:pPr>
              <w:ind w:firstLine="711"/>
              <w:jc w:val="both"/>
              <w:rPr>
                <w:szCs w:val="23"/>
                <w:lang w:val="kk-KZ"/>
              </w:rPr>
            </w:pPr>
            <w:r w:rsidRPr="008303E4">
              <w:rPr>
                <w:szCs w:val="23"/>
                <w:lang w:val="kk-KZ"/>
              </w:rPr>
              <w:t xml:space="preserve">Солтүстік Қазақстан облысында </w:t>
            </w:r>
            <w:r w:rsidRPr="008303E4">
              <w:rPr>
                <w:b/>
                <w:bCs/>
                <w:szCs w:val="23"/>
                <w:lang w:val="kk-KZ"/>
              </w:rPr>
              <w:t>Есіл ө. – Петропавл қ.</w:t>
            </w:r>
            <w:r w:rsidR="00A96C8C">
              <w:rPr>
                <w:szCs w:val="23"/>
                <w:lang w:val="kk-KZ"/>
              </w:rPr>
              <w:t xml:space="preserve"> </w:t>
            </w:r>
            <w:r w:rsidR="00A96C8C" w:rsidRPr="008303E4">
              <w:rPr>
                <w:szCs w:val="23"/>
                <w:lang w:val="kk-KZ"/>
              </w:rPr>
              <w:t>гидрологиялық бекет</w:t>
            </w:r>
            <w:r w:rsidR="00A96C8C">
              <w:rPr>
                <w:szCs w:val="23"/>
                <w:lang w:val="kk-KZ"/>
              </w:rPr>
              <w:t xml:space="preserve">інде су деңгейі қолайсыз деңгейден асты </w:t>
            </w:r>
            <w:r w:rsidR="00177534">
              <w:rPr>
                <w:szCs w:val="23"/>
                <w:lang w:val="kk-KZ"/>
              </w:rPr>
              <w:t xml:space="preserve">және Шығыс Қазақстан облысында </w:t>
            </w:r>
            <w:r w:rsidR="00177534">
              <w:rPr>
                <w:b/>
                <w:szCs w:val="23"/>
                <w:lang w:val="kk-KZ"/>
              </w:rPr>
              <w:t>Ертіс</w:t>
            </w:r>
            <w:r w:rsidR="00177534" w:rsidRPr="008303E4">
              <w:rPr>
                <w:b/>
                <w:szCs w:val="23"/>
                <w:lang w:val="kk-KZ"/>
              </w:rPr>
              <w:t xml:space="preserve"> ө. – </w:t>
            </w:r>
            <w:r w:rsidR="00177534">
              <w:rPr>
                <w:b/>
                <w:szCs w:val="23"/>
                <w:lang w:val="kk-KZ"/>
              </w:rPr>
              <w:t xml:space="preserve"> Абылайкит</w:t>
            </w:r>
            <w:r w:rsidR="00177534" w:rsidRPr="008303E4">
              <w:rPr>
                <w:b/>
                <w:szCs w:val="23"/>
                <w:lang w:val="kk-KZ"/>
              </w:rPr>
              <w:t xml:space="preserve"> а</w:t>
            </w:r>
            <w:r w:rsidR="00177534">
              <w:rPr>
                <w:b/>
                <w:szCs w:val="23"/>
                <w:lang w:val="kk-KZ"/>
              </w:rPr>
              <w:t xml:space="preserve">. </w:t>
            </w:r>
            <w:r w:rsidR="00177534">
              <w:rPr>
                <w:szCs w:val="23"/>
                <w:lang w:val="kk-KZ"/>
              </w:rPr>
              <w:t xml:space="preserve"> </w:t>
            </w:r>
            <w:r w:rsidR="00210FCA" w:rsidRPr="008303E4">
              <w:rPr>
                <w:szCs w:val="23"/>
                <w:lang w:val="kk-KZ"/>
              </w:rPr>
              <w:t>гидрологиялық бекет</w:t>
            </w:r>
            <w:r w:rsidR="00A96C8C">
              <w:rPr>
                <w:szCs w:val="23"/>
                <w:lang w:val="kk-KZ"/>
              </w:rPr>
              <w:t>і</w:t>
            </w:r>
            <w:r w:rsidR="00286079" w:rsidRPr="008303E4">
              <w:rPr>
                <w:szCs w:val="23"/>
                <w:lang w:val="kk-KZ"/>
              </w:rPr>
              <w:t xml:space="preserve">нде </w:t>
            </w:r>
            <w:r w:rsidR="00177534" w:rsidRPr="008303E4">
              <w:rPr>
                <w:szCs w:val="23"/>
                <w:lang w:val="kk-KZ"/>
              </w:rPr>
              <w:t>су деңгейі</w:t>
            </w:r>
            <w:r w:rsidR="00177534" w:rsidRPr="00A13ADF">
              <w:rPr>
                <w:bCs/>
                <w:szCs w:val="23"/>
                <w:lang w:val="kk-KZ"/>
              </w:rPr>
              <w:t xml:space="preserve"> қауіпті деңгейден асты.</w:t>
            </w:r>
          </w:p>
          <w:p w14:paraId="424693EE" w14:textId="78FEEB34" w:rsidR="005E2C90" w:rsidRPr="001F414E" w:rsidRDefault="00B97B91" w:rsidP="00AC528F">
            <w:pPr>
              <w:ind w:firstLine="711"/>
              <w:jc w:val="both"/>
              <w:rPr>
                <w:szCs w:val="23"/>
                <w:lang w:val="kk-KZ"/>
              </w:rPr>
            </w:pPr>
            <w:r w:rsidRPr="001F414E">
              <w:rPr>
                <w:b/>
                <w:szCs w:val="23"/>
                <w:u w:val="single"/>
                <w:lang w:val="kk-KZ"/>
              </w:rPr>
              <w:t>Шардара су қоймасы:</w:t>
            </w:r>
            <w:r w:rsidRPr="001F414E">
              <w:rPr>
                <w:szCs w:val="23"/>
                <w:lang w:val="kk-KZ"/>
              </w:rPr>
              <w:t xml:space="preserve"> келіп түскен су өтімі – </w:t>
            </w:r>
            <w:r w:rsidR="00A96C8C">
              <w:rPr>
                <w:szCs w:val="23"/>
                <w:lang w:val="kk-KZ"/>
              </w:rPr>
              <w:t>157</w:t>
            </w:r>
            <w:r w:rsidR="002D7187"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r w:rsidR="00EB6753" w:rsidRPr="001F414E">
              <w:rPr>
                <w:szCs w:val="23"/>
                <w:lang w:val="kk-KZ"/>
              </w:rPr>
              <w:t xml:space="preserve"> жиынтық су тасталымы – </w:t>
            </w:r>
            <w:r w:rsidR="005B4B6C" w:rsidRPr="001F414E">
              <w:rPr>
                <w:szCs w:val="23"/>
                <w:lang w:val="kk-KZ"/>
              </w:rPr>
              <w:t>1</w:t>
            </w:r>
            <w:r w:rsidR="000C13D5">
              <w:rPr>
                <w:szCs w:val="23"/>
                <w:lang w:val="kk-KZ"/>
              </w:rPr>
              <w:t>5</w:t>
            </w:r>
            <w:r w:rsidR="00177534">
              <w:rPr>
                <w:szCs w:val="23"/>
                <w:lang w:val="kk-KZ"/>
              </w:rPr>
              <w:t>5</w:t>
            </w:r>
            <w:r w:rsidRPr="001F414E">
              <w:rPr>
                <w:szCs w:val="23"/>
                <w:lang w:val="kk-KZ"/>
              </w:rPr>
              <w:t xml:space="preserve"> м</w:t>
            </w:r>
            <w:r w:rsidRPr="001F414E">
              <w:rPr>
                <w:szCs w:val="23"/>
                <w:vertAlign w:val="superscript"/>
                <w:lang w:val="kk-KZ"/>
              </w:rPr>
              <w:t>3</w:t>
            </w:r>
            <w:r w:rsidRPr="001F414E">
              <w:rPr>
                <w:szCs w:val="23"/>
                <w:lang w:val="kk-KZ"/>
              </w:rPr>
              <w:t>/с-ты құрады («Қазсушар» РМК Түркістан филиалының деректері бойынша).</w:t>
            </w:r>
          </w:p>
          <w:p w14:paraId="1AFCD940" w14:textId="3382BDB6" w:rsidR="005E2C90" w:rsidRPr="006B79D8" w:rsidRDefault="00B97B91" w:rsidP="00AC528F">
            <w:pPr>
              <w:ind w:firstLine="711"/>
              <w:jc w:val="both"/>
              <w:rPr>
                <w:szCs w:val="23"/>
                <w:highlight w:val="yellow"/>
                <w:lang w:val="kk-KZ"/>
              </w:rPr>
            </w:pPr>
            <w:r w:rsidRPr="001F414E">
              <w:rPr>
                <w:b/>
                <w:szCs w:val="23"/>
                <w:u w:val="single"/>
                <w:lang w:val="kk-KZ"/>
              </w:rPr>
              <w:t>Бұқтырма су қоймасы:</w:t>
            </w:r>
            <w:r w:rsidRPr="001F414E">
              <w:rPr>
                <w:szCs w:val="23"/>
                <w:lang w:val="kk-KZ"/>
              </w:rPr>
              <w:t xml:space="preserve"> келіп түскен су өтімі – </w:t>
            </w:r>
            <w:r w:rsidR="00A96C8C">
              <w:rPr>
                <w:szCs w:val="23"/>
                <w:lang w:val="kk-KZ"/>
              </w:rPr>
              <w:t>728</w:t>
            </w:r>
            <w:r w:rsidR="006965DC"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 xml:space="preserve">/с, су тасталымы </w:t>
            </w:r>
            <w:r w:rsidR="00637400" w:rsidRPr="001F414E">
              <w:rPr>
                <w:szCs w:val="23"/>
                <w:lang w:val="kk-KZ"/>
              </w:rPr>
              <w:t xml:space="preserve">– </w:t>
            </w:r>
            <w:r w:rsidR="000C2CA0" w:rsidRPr="001F414E">
              <w:rPr>
                <w:szCs w:val="23"/>
                <w:lang w:val="kk-KZ"/>
              </w:rPr>
              <w:t>1</w:t>
            </w:r>
            <w:r w:rsidR="00A96C8C">
              <w:rPr>
                <w:szCs w:val="23"/>
                <w:lang w:val="kk-KZ"/>
              </w:rPr>
              <w:t>20</w:t>
            </w:r>
            <w:r w:rsidR="000C13D5">
              <w:rPr>
                <w:szCs w:val="23"/>
                <w:lang w:val="kk-KZ"/>
              </w:rPr>
              <w:t>0</w:t>
            </w:r>
            <w:r w:rsidR="00F31FF1"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p>
          <w:p w14:paraId="19FA4BBF" w14:textId="433B7911" w:rsidR="005E2C90" w:rsidRPr="001F414E" w:rsidRDefault="00B97B91" w:rsidP="00AC528F">
            <w:pPr>
              <w:ind w:firstLine="711"/>
              <w:jc w:val="both"/>
              <w:rPr>
                <w:szCs w:val="23"/>
                <w:lang w:val="kk-KZ"/>
              </w:rPr>
            </w:pPr>
            <w:r w:rsidRPr="001F414E">
              <w:rPr>
                <w:b/>
                <w:szCs w:val="23"/>
                <w:u w:val="single"/>
                <w:lang w:val="kk-KZ"/>
              </w:rPr>
              <w:t>Шүлбі су қоймасына:</w:t>
            </w:r>
            <w:r w:rsidRPr="001F414E">
              <w:rPr>
                <w:szCs w:val="23"/>
                <w:lang w:val="kk-KZ"/>
              </w:rPr>
              <w:t xml:space="preserve"> келіп түскен бүйірлік су өтімі (Үлбі+Оба) –</w:t>
            </w:r>
            <w:r w:rsidR="00A918D0" w:rsidRPr="001F414E">
              <w:rPr>
                <w:szCs w:val="23"/>
                <w:lang w:val="kk-KZ"/>
              </w:rPr>
              <w:t xml:space="preserve"> </w:t>
            </w:r>
            <w:r w:rsidR="00A96C8C">
              <w:rPr>
                <w:szCs w:val="23"/>
                <w:lang w:val="kk-KZ"/>
              </w:rPr>
              <w:t>497</w:t>
            </w:r>
            <w:r w:rsidRPr="001F414E">
              <w:rPr>
                <w:szCs w:val="23"/>
                <w:lang w:val="kk-KZ"/>
              </w:rPr>
              <w:t xml:space="preserve"> м</w:t>
            </w:r>
            <w:r w:rsidRPr="001F414E">
              <w:rPr>
                <w:szCs w:val="23"/>
                <w:vertAlign w:val="superscript"/>
                <w:lang w:val="kk-KZ"/>
              </w:rPr>
              <w:t>3</w:t>
            </w:r>
            <w:r w:rsidR="00E2050F" w:rsidRPr="001F414E">
              <w:rPr>
                <w:szCs w:val="23"/>
                <w:lang w:val="kk-KZ"/>
              </w:rPr>
              <w:t>/с, су тасталымы –</w:t>
            </w:r>
            <w:r w:rsidR="00DF0A6E" w:rsidRPr="001F414E">
              <w:rPr>
                <w:szCs w:val="23"/>
                <w:lang w:val="kk-KZ"/>
              </w:rPr>
              <w:t xml:space="preserve"> </w:t>
            </w:r>
            <w:r w:rsidR="00A96C8C">
              <w:rPr>
                <w:szCs w:val="23"/>
                <w:lang w:val="kk-KZ"/>
              </w:rPr>
              <w:t>3050</w:t>
            </w:r>
            <w:r w:rsidR="00B7097D"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p>
          <w:p w14:paraId="40B0E55D" w14:textId="2DDD763F" w:rsidR="00B97B91" w:rsidRPr="005415EF" w:rsidRDefault="003873EF" w:rsidP="003873EF">
            <w:pPr>
              <w:ind w:firstLine="711"/>
              <w:jc w:val="both"/>
              <w:rPr>
                <w:szCs w:val="23"/>
                <w:lang w:val="kk-KZ"/>
              </w:rPr>
            </w:pPr>
            <w:r w:rsidRPr="005415EF">
              <w:rPr>
                <w:b/>
                <w:szCs w:val="23"/>
                <w:u w:val="single"/>
                <w:lang w:val="kk-KZ"/>
              </w:rPr>
              <w:t>Қапшағай су қоймасы:</w:t>
            </w:r>
            <w:r w:rsidRPr="005415EF">
              <w:rPr>
                <w:szCs w:val="23"/>
                <w:lang w:val="kk-KZ"/>
              </w:rPr>
              <w:t xml:space="preserve"> </w:t>
            </w:r>
            <w:r w:rsidR="00971D75" w:rsidRPr="005415EF">
              <w:rPr>
                <w:szCs w:val="23"/>
                <w:lang w:val="kk-KZ"/>
              </w:rPr>
              <w:t xml:space="preserve">келіп түскен су өтімі – </w:t>
            </w:r>
            <w:r w:rsidR="00A96C8C">
              <w:rPr>
                <w:szCs w:val="23"/>
                <w:lang w:val="kk-KZ"/>
              </w:rPr>
              <w:t>401</w:t>
            </w:r>
            <w:r w:rsidR="00971D75" w:rsidRPr="005415EF">
              <w:rPr>
                <w:szCs w:val="23"/>
                <w:lang w:val="kk-KZ"/>
              </w:rPr>
              <w:t xml:space="preserve"> м</w:t>
            </w:r>
            <w:r w:rsidR="00971D75" w:rsidRPr="005415EF">
              <w:rPr>
                <w:szCs w:val="23"/>
                <w:vertAlign w:val="superscript"/>
                <w:lang w:val="kk-KZ"/>
              </w:rPr>
              <w:t>3</w:t>
            </w:r>
            <w:r w:rsidR="00971D75" w:rsidRPr="005415EF">
              <w:rPr>
                <w:szCs w:val="23"/>
                <w:lang w:val="kk-KZ"/>
              </w:rPr>
              <w:t>/с</w:t>
            </w:r>
            <w:r w:rsidR="00A96C8C">
              <w:rPr>
                <w:szCs w:val="23"/>
                <w:lang w:val="kk-KZ"/>
              </w:rPr>
              <w:t xml:space="preserve">, су тасталымы – </w:t>
            </w:r>
            <w:r w:rsidR="00A96C8C">
              <w:rPr>
                <w:lang w:val="kk-KZ"/>
              </w:rPr>
              <w:t>201</w:t>
            </w:r>
            <w:r w:rsidR="00A96C8C" w:rsidRPr="00B75D16">
              <w:rPr>
                <w:lang w:val="kk-KZ"/>
              </w:rPr>
              <w:t xml:space="preserve"> м</w:t>
            </w:r>
            <w:r w:rsidR="00A96C8C" w:rsidRPr="00B75D16">
              <w:rPr>
                <w:vertAlign w:val="superscript"/>
                <w:lang w:val="kk-KZ"/>
              </w:rPr>
              <w:t>3</w:t>
            </w:r>
            <w:r w:rsidR="00A96C8C" w:rsidRPr="00B75D16">
              <w:rPr>
                <w:lang w:val="kk-KZ"/>
              </w:rPr>
              <w:t>/с.</w:t>
            </w:r>
          </w:p>
          <w:p w14:paraId="1D14EB06" w14:textId="77777777" w:rsidR="003873EF" w:rsidRPr="000C13D5" w:rsidRDefault="003873EF" w:rsidP="003873EF">
            <w:pPr>
              <w:ind w:firstLine="711"/>
              <w:jc w:val="both"/>
              <w:rPr>
                <w:sz w:val="16"/>
                <w:szCs w:val="26"/>
                <w:highlight w:val="yellow"/>
                <w:lang w:val="kk-KZ"/>
              </w:rPr>
            </w:pPr>
          </w:p>
          <w:p w14:paraId="5D5BFE5E" w14:textId="77777777" w:rsidR="00B97B91" w:rsidRPr="008303E4" w:rsidRDefault="00B97B91" w:rsidP="007D393F">
            <w:pPr>
              <w:shd w:val="clear" w:color="auto" w:fill="FFFFFF" w:themeFill="background1"/>
              <w:ind w:left="53" w:firstLine="744"/>
              <w:contextualSpacing/>
              <w:jc w:val="center"/>
              <w:rPr>
                <w:b/>
                <w:sz w:val="26"/>
                <w:szCs w:val="26"/>
                <w:lang w:val="kk-KZ"/>
              </w:rPr>
            </w:pPr>
            <w:r w:rsidRPr="008303E4">
              <w:rPr>
                <w:b/>
                <w:sz w:val="28"/>
                <w:szCs w:val="26"/>
                <w:lang w:val="kk-KZ"/>
              </w:rPr>
              <w:t>МАҢЫЗДЫ ГИДРОЛОГИЯЛЫҚ ҚҰБЫЛЫСТАРҒА БОЛЖАМ</w:t>
            </w:r>
          </w:p>
          <w:p w14:paraId="2D3A5755" w14:textId="05CCEC01" w:rsidR="00B97B91" w:rsidRPr="008303E4" w:rsidRDefault="00645C6D" w:rsidP="00645C6D">
            <w:pPr>
              <w:shd w:val="clear" w:color="auto" w:fill="FFFFFF" w:themeFill="background1"/>
              <w:tabs>
                <w:tab w:val="left" w:pos="3909"/>
              </w:tabs>
              <w:ind w:left="53" w:firstLine="744"/>
              <w:contextualSpacing/>
              <w:rPr>
                <w:sz w:val="16"/>
                <w:szCs w:val="26"/>
                <w:lang w:val="kk-KZ"/>
              </w:rPr>
            </w:pPr>
            <w:r w:rsidRPr="008303E4">
              <w:rPr>
                <w:sz w:val="16"/>
                <w:szCs w:val="26"/>
                <w:lang w:val="kk-KZ"/>
              </w:rPr>
              <w:tab/>
            </w:r>
          </w:p>
          <w:p w14:paraId="2705EF97" w14:textId="495AE1F2" w:rsidR="00C720A4" w:rsidRPr="00041D45" w:rsidRDefault="00A96C8C" w:rsidP="00041D45">
            <w:pPr>
              <w:pStyle w:val="a3"/>
              <w:spacing w:after="0" w:line="240" w:lineRule="auto"/>
              <w:ind w:left="0" w:firstLine="762"/>
              <w:jc w:val="both"/>
              <w:rPr>
                <w:rFonts w:ascii="Times New Roman" w:hAnsi="Times New Roman"/>
                <w:sz w:val="28"/>
                <w:szCs w:val="28"/>
                <w:lang w:val="kk-KZ"/>
              </w:rPr>
            </w:pPr>
            <w:r>
              <w:rPr>
                <w:rFonts w:ascii="Times New Roman" w:hAnsi="Times New Roman"/>
                <w:sz w:val="24"/>
                <w:szCs w:val="24"/>
                <w:lang w:val="kk-KZ"/>
              </w:rPr>
              <w:t xml:space="preserve">Алдағы тәулікте </w:t>
            </w:r>
            <w:r>
              <w:rPr>
                <w:rFonts w:ascii="Times New Roman" w:hAnsi="Times New Roman"/>
                <w:sz w:val="24"/>
                <w:szCs w:val="23"/>
                <w:lang w:val="kk-KZ"/>
              </w:rPr>
              <w:t>р</w:t>
            </w:r>
            <w:r w:rsidR="00C720A4" w:rsidRPr="002B5E08">
              <w:rPr>
                <w:rFonts w:ascii="Times New Roman" w:hAnsi="Times New Roman"/>
                <w:sz w:val="24"/>
                <w:szCs w:val="26"/>
                <w:lang w:val="kk-KZ"/>
              </w:rPr>
              <w:t xml:space="preserve">еспубликаның </w:t>
            </w:r>
            <w:r w:rsidR="008303E4" w:rsidRPr="002B5E08">
              <w:rPr>
                <w:rFonts w:ascii="Times New Roman" w:hAnsi="Times New Roman"/>
                <w:sz w:val="24"/>
                <w:szCs w:val="26"/>
                <w:lang w:val="kk-KZ"/>
              </w:rPr>
              <w:t>оңтүстік</w:t>
            </w:r>
            <w:r w:rsidR="00A06AC8">
              <w:rPr>
                <w:rFonts w:ascii="Times New Roman" w:hAnsi="Times New Roman"/>
                <w:sz w:val="24"/>
                <w:szCs w:val="26"/>
                <w:lang w:val="kk-KZ"/>
              </w:rPr>
              <w:t xml:space="preserve">, оңтүстік-шығыс </w:t>
            </w:r>
            <w:r>
              <w:rPr>
                <w:rFonts w:ascii="Times New Roman" w:hAnsi="Times New Roman"/>
                <w:sz w:val="24"/>
                <w:szCs w:val="26"/>
                <w:lang w:val="kk-KZ"/>
              </w:rPr>
              <w:t>және шығысындағы</w:t>
            </w:r>
            <w:r w:rsidR="00C720A4" w:rsidRPr="002B5E08">
              <w:rPr>
                <w:rFonts w:ascii="Times New Roman" w:hAnsi="Times New Roman"/>
                <w:sz w:val="24"/>
                <w:szCs w:val="26"/>
                <w:lang w:val="kk-KZ"/>
              </w:rPr>
              <w:t xml:space="preserve"> таулы өзендерде жауын-шашын болжамына байланысты сулылықтың ауытқуы бақыланады. </w:t>
            </w:r>
            <w:r w:rsidR="00102D54" w:rsidRPr="002B5E08">
              <w:rPr>
                <w:rFonts w:ascii="Times New Roman" w:hAnsi="Times New Roman"/>
                <w:sz w:val="24"/>
                <w:szCs w:val="26"/>
                <w:lang w:val="kk-KZ"/>
              </w:rPr>
              <w:t>Ақмола және</w:t>
            </w:r>
            <w:r w:rsidR="006713C6" w:rsidRPr="002B5E08">
              <w:rPr>
                <w:rFonts w:ascii="Times New Roman" w:hAnsi="Times New Roman"/>
                <w:sz w:val="24"/>
                <w:szCs w:val="26"/>
                <w:lang w:val="kk-KZ"/>
              </w:rPr>
              <w:t xml:space="preserve"> </w:t>
            </w:r>
            <w:r w:rsidR="00102D54" w:rsidRPr="002B5E08">
              <w:rPr>
                <w:rFonts w:ascii="Times New Roman" w:hAnsi="Times New Roman"/>
                <w:sz w:val="24"/>
                <w:szCs w:val="26"/>
                <w:lang w:val="kk-KZ"/>
              </w:rPr>
              <w:t>СҚО аумағында Есіл өзенінде су деңгейінің  көтерілуі бақыланады.</w:t>
            </w:r>
            <w:r w:rsidR="00102D54" w:rsidRPr="00102D54">
              <w:rPr>
                <w:rFonts w:ascii="Times New Roman" w:hAnsi="Times New Roman"/>
                <w:sz w:val="24"/>
                <w:szCs w:val="26"/>
                <w:lang w:val="kk-KZ"/>
              </w:rPr>
              <w:t xml:space="preserve">  </w:t>
            </w:r>
          </w:p>
          <w:p w14:paraId="0052ABC1" w14:textId="77777777" w:rsidR="0075199F" w:rsidRPr="002E0F52" w:rsidRDefault="0075199F" w:rsidP="00AE5723">
            <w:pPr>
              <w:contextualSpacing/>
              <w:rPr>
                <w:sz w:val="16"/>
                <w:szCs w:val="26"/>
                <w:lang w:val="kk-KZ"/>
              </w:rPr>
            </w:pPr>
          </w:p>
          <w:p w14:paraId="7B3FD9CB" w14:textId="09759E9D" w:rsidR="00B97B91" w:rsidRPr="002E0F52" w:rsidRDefault="00B97B91" w:rsidP="007D393F">
            <w:pPr>
              <w:ind w:left="181"/>
              <w:contextualSpacing/>
              <w:jc w:val="center"/>
              <w:rPr>
                <w:b/>
                <w:sz w:val="28"/>
                <w:szCs w:val="26"/>
                <w:lang w:val="kk-KZ" w:eastAsia="en-US"/>
              </w:rPr>
            </w:pPr>
            <w:r w:rsidRPr="002E0F52">
              <w:rPr>
                <w:b/>
                <w:sz w:val="28"/>
                <w:szCs w:val="26"/>
                <w:lang w:val="kk-KZ"/>
              </w:rPr>
              <w:t>СУ ҚОЙМАЛАРЫНЫҢ ТОЛУ ЖАҒДАЙЫ</w:t>
            </w:r>
          </w:p>
          <w:p w14:paraId="5B934C30" w14:textId="77777777" w:rsidR="00B97B91" w:rsidRPr="002E0F52" w:rsidRDefault="00B97B91" w:rsidP="007D393F">
            <w:pPr>
              <w:ind w:left="181"/>
              <w:contextualSpacing/>
              <w:jc w:val="center"/>
              <w:rPr>
                <w:sz w:val="16"/>
                <w:szCs w:val="26"/>
                <w:lang w:val="kk-KZ" w:eastAsia="en-US"/>
              </w:rPr>
            </w:pPr>
          </w:p>
        </w:tc>
      </w:tr>
      <w:tr w:rsidR="00B97B91" w:rsidRPr="002E0F52"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2E0F52"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2E0F52" w:rsidRDefault="00B97B91" w:rsidP="007D393F">
            <w:pPr>
              <w:contextualSpacing/>
              <w:jc w:val="center"/>
              <w:rPr>
                <w:b/>
                <w:szCs w:val="18"/>
                <w:lang w:val="kk-KZ" w:eastAsia="en-US"/>
              </w:rPr>
            </w:pPr>
            <w:r w:rsidRPr="002E0F52">
              <w:rPr>
                <w:b/>
                <w:sz w:val="22"/>
                <w:szCs w:val="18"/>
                <w:lang w:val="kk-KZ" w:eastAsia="en-US"/>
              </w:rPr>
              <w:t>Толық көлемі,</w:t>
            </w:r>
          </w:p>
          <w:p w14:paraId="68189BA2"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млн. м</w:t>
            </w:r>
            <w:r w:rsidRPr="002E0F52">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Көлемі, млн. м</w:t>
            </w:r>
            <w:r w:rsidRPr="002E0F52">
              <w:rPr>
                <w:b/>
                <w:sz w:val="22"/>
                <w:szCs w:val="18"/>
                <w:vertAlign w:val="superscript"/>
                <w:lang w:val="kk-KZ" w:eastAsia="en-US"/>
              </w:rPr>
              <w:t>3</w:t>
            </w:r>
          </w:p>
        </w:tc>
      </w:tr>
      <w:tr w:rsidR="00B97B91" w:rsidRPr="002E0F52"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2E0F52"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2E0F52"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2E0F52" w:rsidRDefault="00B97B91" w:rsidP="007D393F">
            <w:pPr>
              <w:contextualSpacing/>
              <w:jc w:val="center"/>
              <w:rPr>
                <w:sz w:val="22"/>
                <w:szCs w:val="18"/>
                <w:lang w:eastAsia="en-US"/>
              </w:rPr>
            </w:pPr>
            <w:r w:rsidRPr="002E0F52">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6</w:t>
            </w:r>
            <w:r w:rsidRPr="002E0F52">
              <w:rPr>
                <w:b/>
                <w:sz w:val="22"/>
                <w:szCs w:val="18"/>
                <w:lang w:val="kk-KZ" w:eastAsia="en-US"/>
              </w:rPr>
              <w:t xml:space="preserve"> </w:t>
            </w:r>
            <w:r w:rsidRPr="002E0F52">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5</w:t>
            </w:r>
            <w:r w:rsidRPr="002E0F52">
              <w:rPr>
                <w:b/>
                <w:sz w:val="22"/>
                <w:szCs w:val="18"/>
                <w:lang w:val="kk-KZ" w:eastAsia="en-US"/>
              </w:rPr>
              <w:t xml:space="preserve"> </w:t>
            </w:r>
            <w:r w:rsidRPr="002E0F52">
              <w:rPr>
                <w:b/>
                <w:sz w:val="22"/>
                <w:szCs w:val="18"/>
                <w:lang w:eastAsia="en-US"/>
              </w:rPr>
              <w:t>ж.</w:t>
            </w:r>
          </w:p>
        </w:tc>
      </w:tr>
      <w:tr w:rsidR="00A96C8C" w:rsidRPr="002E0F52"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A96C8C" w:rsidRPr="002E0F52" w:rsidRDefault="00A96C8C" w:rsidP="00A96C8C">
            <w:pPr>
              <w:ind w:left="176"/>
              <w:contextualSpacing/>
              <w:rPr>
                <w:b/>
                <w:sz w:val="20"/>
                <w:szCs w:val="20"/>
                <w:lang w:val="kk-KZ" w:eastAsia="en-US"/>
              </w:rPr>
            </w:pPr>
            <w:r w:rsidRPr="002E0F52">
              <w:rPr>
                <w:b/>
                <w:sz w:val="20"/>
                <w:szCs w:val="20"/>
                <w:lang w:val="kk-KZ" w:eastAsia="en-US"/>
              </w:rPr>
              <w:t>Әндіжан (Өзбекста</w:t>
            </w:r>
            <w:r w:rsidRPr="002E0F52">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A96C8C" w:rsidRPr="002E0F52" w:rsidRDefault="00A96C8C" w:rsidP="00A96C8C">
            <w:pPr>
              <w:contextualSpacing/>
              <w:jc w:val="center"/>
              <w:rPr>
                <w:b/>
                <w:sz w:val="20"/>
                <w:szCs w:val="20"/>
                <w:lang w:eastAsia="en-US"/>
              </w:rPr>
            </w:pPr>
            <w:r w:rsidRPr="002E0F52">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497B2664" w:rsidR="00A96C8C" w:rsidRPr="00D75A43" w:rsidRDefault="00A96C8C" w:rsidP="00A96C8C">
            <w:pPr>
              <w:tabs>
                <w:tab w:val="left" w:pos="255"/>
                <w:tab w:val="center" w:pos="564"/>
              </w:tabs>
              <w:contextualSpacing/>
              <w:jc w:val="center"/>
              <w:rPr>
                <w:b/>
                <w:sz w:val="20"/>
                <w:szCs w:val="20"/>
                <w:highlight w:val="yellow"/>
                <w:lang w:val="en-US"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0D598FCC" w:rsidR="00A96C8C" w:rsidRPr="00D75A43" w:rsidRDefault="00A96C8C" w:rsidP="00A96C8C">
            <w:pPr>
              <w:contextualSpacing/>
              <w:jc w:val="center"/>
              <w:rPr>
                <w:color w:val="000000" w:themeColor="text1"/>
                <w:sz w:val="20"/>
                <w:szCs w:val="20"/>
                <w:highlight w:val="yellow"/>
                <w:lang w:val="en-US" w:eastAsia="en-US"/>
              </w:rPr>
            </w:pPr>
            <w:r w:rsidRPr="00291C5F">
              <w:rPr>
                <w:color w:val="000000" w:themeColor="text1"/>
                <w:sz w:val="20"/>
                <w:szCs w:val="20"/>
                <w:lang w:val="en-US" w:eastAsia="en-US"/>
              </w:rPr>
              <w:t>11</w:t>
            </w:r>
            <w:r w:rsidRPr="00291C5F">
              <w:rPr>
                <w:color w:val="000000" w:themeColor="text1"/>
                <w:sz w:val="20"/>
                <w:szCs w:val="20"/>
                <w:lang w:eastAsia="en-US"/>
              </w:rPr>
              <w:t>99</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2F993434" w:rsidR="00A96C8C" w:rsidRPr="00D75A43" w:rsidRDefault="00A96C8C" w:rsidP="00A96C8C">
            <w:pPr>
              <w:contextualSpacing/>
              <w:jc w:val="center"/>
              <w:rPr>
                <w:color w:val="000000" w:themeColor="text1"/>
                <w:sz w:val="20"/>
                <w:szCs w:val="20"/>
                <w:highlight w:val="yellow"/>
                <w:lang w:val="kk-KZ" w:eastAsia="en-US"/>
              </w:rPr>
            </w:pPr>
            <w:r w:rsidRPr="00B26DC4">
              <w:rPr>
                <w:color w:val="000000" w:themeColor="text1"/>
                <w:sz w:val="20"/>
                <w:szCs w:val="20"/>
                <w:lang w:val="en-US"/>
              </w:rPr>
              <w:t>1</w:t>
            </w:r>
            <w:r w:rsidRPr="00B26DC4">
              <w:rPr>
                <w:color w:val="000000" w:themeColor="text1"/>
                <w:sz w:val="20"/>
                <w:szCs w:val="20"/>
              </w:rPr>
              <w:t>336</w:t>
            </w:r>
          </w:p>
        </w:tc>
      </w:tr>
      <w:tr w:rsidR="00A96C8C" w:rsidRPr="002E0F52" w14:paraId="573620C0" w14:textId="77777777" w:rsidTr="00B35F25">
        <w:trPr>
          <w:cantSplit/>
          <w:trHeight w:val="77"/>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6695A338" w:rsidR="00A96C8C" w:rsidRPr="002E0F52" w:rsidRDefault="00A96C8C" w:rsidP="00A96C8C">
            <w:pPr>
              <w:ind w:left="176"/>
              <w:contextualSpacing/>
              <w:rPr>
                <w:b/>
                <w:sz w:val="20"/>
                <w:szCs w:val="20"/>
                <w:lang w:val="kk-KZ" w:eastAsia="en-US"/>
              </w:rPr>
            </w:pPr>
            <w:r w:rsidRPr="002E0F52">
              <w:rPr>
                <w:b/>
                <w:sz w:val="20"/>
                <w:szCs w:val="20"/>
                <w:lang w:eastAsia="en-US"/>
              </w:rPr>
              <w:t>Қайраққұм (Тә</w:t>
            </w:r>
            <w:r w:rsidRPr="002E0F52">
              <w:rPr>
                <w:b/>
                <w:sz w:val="20"/>
                <w:szCs w:val="20"/>
                <w:lang w:val="kk-KZ" w:eastAsia="en-US"/>
              </w:rPr>
              <w:t>жікстан</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3D05CC72" w:rsidR="00A96C8C" w:rsidRPr="002E0F52" w:rsidRDefault="00A96C8C" w:rsidP="00A96C8C">
            <w:pPr>
              <w:contextualSpacing/>
              <w:jc w:val="center"/>
              <w:rPr>
                <w:b/>
                <w:sz w:val="20"/>
                <w:szCs w:val="20"/>
                <w:lang w:val="en-US" w:eastAsia="en-US"/>
              </w:rPr>
            </w:pPr>
            <w:r w:rsidRPr="002E0F52">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44B4AD63"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78E01778" w:rsidR="00A96C8C" w:rsidRPr="00D75A43" w:rsidRDefault="00A96C8C" w:rsidP="00A96C8C">
            <w:pPr>
              <w:contextualSpacing/>
              <w:jc w:val="center"/>
              <w:rPr>
                <w:color w:val="000000" w:themeColor="text1"/>
                <w:sz w:val="20"/>
                <w:szCs w:val="20"/>
                <w:highlight w:val="yellow"/>
                <w:lang w:val="en-US" w:eastAsia="en-US"/>
              </w:rPr>
            </w:pPr>
            <w:r w:rsidRPr="00291C5F">
              <w:rPr>
                <w:color w:val="000000" w:themeColor="text1"/>
                <w:sz w:val="20"/>
                <w:szCs w:val="20"/>
                <w:lang w:val="en-US" w:eastAsia="en-US"/>
              </w:rPr>
              <w:t>3</w:t>
            </w:r>
            <w:r w:rsidRPr="00291C5F">
              <w:rPr>
                <w:color w:val="000000" w:themeColor="text1"/>
                <w:sz w:val="20"/>
                <w:szCs w:val="20"/>
                <w:lang w:eastAsia="en-US"/>
              </w:rPr>
              <w:t>433</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11595953" w:rsidR="00A96C8C" w:rsidRPr="00D75A43" w:rsidRDefault="00A96C8C" w:rsidP="00A96C8C">
            <w:pPr>
              <w:contextualSpacing/>
              <w:jc w:val="center"/>
              <w:rPr>
                <w:sz w:val="20"/>
                <w:szCs w:val="20"/>
                <w:highlight w:val="yellow"/>
                <w:lang w:val="en-US" w:eastAsia="en-US"/>
              </w:rPr>
            </w:pPr>
            <w:r w:rsidRPr="00B26DC4">
              <w:rPr>
                <w:color w:val="000000" w:themeColor="text1"/>
                <w:sz w:val="20"/>
                <w:szCs w:val="20"/>
                <w:lang w:val="en-US"/>
              </w:rPr>
              <w:t>3433</w:t>
            </w:r>
          </w:p>
        </w:tc>
      </w:tr>
      <w:tr w:rsidR="00A96C8C" w:rsidRPr="002E0F52"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A96C8C" w:rsidRPr="002E0F52" w:rsidRDefault="00A96C8C" w:rsidP="00A96C8C">
            <w:pPr>
              <w:ind w:left="176"/>
              <w:contextualSpacing/>
              <w:rPr>
                <w:b/>
                <w:sz w:val="20"/>
                <w:szCs w:val="20"/>
                <w:lang w:val="kk-KZ" w:eastAsia="en-US"/>
              </w:rPr>
            </w:pPr>
            <w:r w:rsidRPr="002E0F52">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A96C8C" w:rsidRPr="002E0F52" w:rsidRDefault="00A96C8C" w:rsidP="00A96C8C">
            <w:pPr>
              <w:contextualSpacing/>
              <w:jc w:val="center"/>
              <w:rPr>
                <w:b/>
                <w:sz w:val="20"/>
                <w:szCs w:val="20"/>
                <w:lang w:val="kk-KZ" w:eastAsia="en-US"/>
              </w:rPr>
            </w:pPr>
            <w:r w:rsidRPr="002E0F52">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2BCA64DC"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2F2D370F" w:rsidR="00A96C8C" w:rsidRPr="00D75A43" w:rsidRDefault="00A96C8C" w:rsidP="00A96C8C">
            <w:pPr>
              <w:contextualSpacing/>
              <w:jc w:val="center"/>
              <w:rPr>
                <w:color w:val="000000" w:themeColor="text1"/>
                <w:sz w:val="20"/>
                <w:szCs w:val="20"/>
                <w:highlight w:val="yellow"/>
                <w:lang w:val="en-US" w:eastAsia="en-US"/>
              </w:rPr>
            </w:pPr>
            <w:r w:rsidRPr="00291C5F">
              <w:rPr>
                <w:color w:val="000000" w:themeColor="text1"/>
                <w:sz w:val="20"/>
                <w:szCs w:val="20"/>
                <w:lang w:eastAsia="en-US"/>
              </w:rPr>
              <w:t>901</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21A49539" w:rsidR="00A96C8C" w:rsidRPr="00D75A43" w:rsidRDefault="00A96C8C" w:rsidP="00A96C8C">
            <w:pPr>
              <w:contextualSpacing/>
              <w:jc w:val="center"/>
              <w:rPr>
                <w:sz w:val="20"/>
                <w:szCs w:val="20"/>
                <w:highlight w:val="yellow"/>
                <w:lang w:val="kk-KZ" w:eastAsia="en-US"/>
              </w:rPr>
            </w:pPr>
            <w:r w:rsidRPr="00B26DC4">
              <w:rPr>
                <w:color w:val="000000" w:themeColor="text1"/>
                <w:sz w:val="20"/>
                <w:szCs w:val="20"/>
              </w:rPr>
              <w:t>930</w:t>
            </w:r>
          </w:p>
        </w:tc>
      </w:tr>
      <w:tr w:rsidR="00A96C8C" w:rsidRPr="002E0F52"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A96C8C" w:rsidRPr="002E0F52" w:rsidRDefault="00A96C8C" w:rsidP="00A96C8C">
            <w:pPr>
              <w:ind w:left="176"/>
              <w:contextualSpacing/>
              <w:rPr>
                <w:b/>
                <w:sz w:val="20"/>
                <w:szCs w:val="20"/>
                <w:lang w:val="kk-KZ" w:eastAsia="en-US"/>
              </w:rPr>
            </w:pPr>
            <w:r w:rsidRPr="002E0F52">
              <w:rPr>
                <w:b/>
                <w:sz w:val="20"/>
                <w:szCs w:val="20"/>
                <w:lang w:val="kk-KZ" w:eastAsia="en-US"/>
              </w:rPr>
              <w:t xml:space="preserve">Шардара </w:t>
            </w:r>
            <w:r w:rsidRPr="002E0F52">
              <w:rPr>
                <w:b/>
                <w:sz w:val="20"/>
                <w:szCs w:val="20"/>
                <w:lang w:eastAsia="en-US"/>
              </w:rPr>
              <w:t>(Түркістан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A96C8C" w:rsidRPr="002E0F52" w:rsidRDefault="00A96C8C" w:rsidP="00A96C8C">
            <w:pPr>
              <w:contextualSpacing/>
              <w:jc w:val="center"/>
              <w:rPr>
                <w:b/>
                <w:sz w:val="20"/>
                <w:szCs w:val="20"/>
                <w:lang w:val="en-US" w:eastAsia="en-US"/>
              </w:rPr>
            </w:pPr>
            <w:r w:rsidRPr="002E0F52">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314D5355"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76D7E2FB" w:rsidR="00A96C8C" w:rsidRPr="00D75A43" w:rsidRDefault="00A96C8C" w:rsidP="00A96C8C">
            <w:pPr>
              <w:contextualSpacing/>
              <w:jc w:val="center"/>
              <w:rPr>
                <w:color w:val="000000" w:themeColor="text1"/>
                <w:sz w:val="20"/>
                <w:szCs w:val="20"/>
                <w:highlight w:val="yellow"/>
                <w:lang w:val="en-US" w:eastAsia="en-US"/>
              </w:rPr>
            </w:pPr>
            <w:r w:rsidRPr="00291C5F">
              <w:rPr>
                <w:color w:val="000000" w:themeColor="text1"/>
                <w:sz w:val="20"/>
                <w:szCs w:val="20"/>
                <w:lang w:val="en-US" w:eastAsia="en-US"/>
              </w:rPr>
              <w:t>51</w:t>
            </w:r>
            <w:r w:rsidRPr="00291C5F">
              <w:rPr>
                <w:color w:val="000000" w:themeColor="text1"/>
                <w:sz w:val="20"/>
                <w:szCs w:val="20"/>
                <w:lang w:eastAsia="en-US"/>
              </w:rPr>
              <w:t>68</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4E1EAE9C" w:rsidR="00A96C8C" w:rsidRPr="00D75A43" w:rsidRDefault="00A96C8C" w:rsidP="00A96C8C">
            <w:pPr>
              <w:contextualSpacing/>
              <w:jc w:val="center"/>
              <w:rPr>
                <w:sz w:val="20"/>
                <w:szCs w:val="20"/>
                <w:highlight w:val="yellow"/>
                <w:lang w:val="en-US" w:eastAsia="en-US"/>
              </w:rPr>
            </w:pPr>
            <w:r w:rsidRPr="00B26DC4">
              <w:rPr>
                <w:color w:val="000000" w:themeColor="text1"/>
                <w:sz w:val="20"/>
                <w:szCs w:val="20"/>
                <w:lang w:val="en-US"/>
              </w:rPr>
              <w:t>47</w:t>
            </w:r>
            <w:r w:rsidRPr="00B26DC4">
              <w:rPr>
                <w:color w:val="000000" w:themeColor="text1"/>
                <w:sz w:val="20"/>
                <w:szCs w:val="20"/>
              </w:rPr>
              <w:t>20</w:t>
            </w:r>
          </w:p>
        </w:tc>
      </w:tr>
      <w:tr w:rsidR="00A96C8C" w:rsidRPr="002E0F52"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A96C8C" w:rsidRPr="002E0F52" w:rsidRDefault="00A96C8C" w:rsidP="00A96C8C">
            <w:pPr>
              <w:ind w:left="176"/>
              <w:contextualSpacing/>
              <w:rPr>
                <w:b/>
                <w:sz w:val="20"/>
                <w:szCs w:val="20"/>
                <w:lang w:val="kk-KZ" w:eastAsia="en-US"/>
              </w:rPr>
            </w:pPr>
            <w:r w:rsidRPr="002E0F52">
              <w:rPr>
                <w:b/>
                <w:sz w:val="20"/>
                <w:szCs w:val="20"/>
                <w:lang w:eastAsia="en-US"/>
              </w:rPr>
              <w:t>Бадам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A96C8C" w:rsidRPr="002E0F52" w:rsidRDefault="00A96C8C" w:rsidP="00A96C8C">
            <w:pPr>
              <w:contextualSpacing/>
              <w:jc w:val="center"/>
              <w:rPr>
                <w:b/>
                <w:sz w:val="20"/>
                <w:szCs w:val="20"/>
                <w:lang w:eastAsia="en-US"/>
              </w:rPr>
            </w:pPr>
            <w:r w:rsidRPr="002E0F52">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26BFBFC6"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41AC3BA2" w:rsidR="00A96C8C" w:rsidRPr="00D75A43" w:rsidRDefault="00A96C8C" w:rsidP="00A96C8C">
            <w:pPr>
              <w:contextualSpacing/>
              <w:jc w:val="center"/>
              <w:rPr>
                <w:color w:val="000000" w:themeColor="text1"/>
                <w:sz w:val="20"/>
                <w:szCs w:val="20"/>
                <w:highlight w:val="yellow"/>
                <w:lang w:val="kk-KZ" w:eastAsia="en-US"/>
              </w:rPr>
            </w:pPr>
            <w:r w:rsidRPr="00291C5F">
              <w:rPr>
                <w:color w:val="000000" w:themeColor="text1"/>
                <w:sz w:val="20"/>
                <w:szCs w:val="20"/>
                <w:lang w:eastAsia="en-US"/>
              </w:rPr>
              <w:t>61</w:t>
            </w:r>
            <w:r w:rsidRPr="00291C5F">
              <w:rPr>
                <w:color w:val="000000" w:themeColor="text1"/>
                <w:sz w:val="20"/>
                <w:szCs w:val="20"/>
                <w:lang w:val="kk-KZ" w:eastAsia="en-US"/>
              </w:rPr>
              <w:t>.5</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381060C2" w:rsidR="00A96C8C" w:rsidRPr="00D75A43" w:rsidRDefault="00A96C8C" w:rsidP="00A96C8C">
            <w:pPr>
              <w:contextualSpacing/>
              <w:jc w:val="center"/>
              <w:rPr>
                <w:sz w:val="20"/>
                <w:szCs w:val="20"/>
                <w:highlight w:val="yellow"/>
                <w:lang w:val="en-US" w:eastAsia="en-US"/>
              </w:rPr>
            </w:pPr>
            <w:r w:rsidRPr="00B26DC4">
              <w:rPr>
                <w:color w:val="000000" w:themeColor="text1"/>
                <w:sz w:val="20"/>
                <w:szCs w:val="20"/>
                <w:lang w:eastAsia="en-US"/>
              </w:rPr>
              <w:t>61</w:t>
            </w:r>
            <w:r w:rsidRPr="00B26DC4">
              <w:rPr>
                <w:color w:val="000000" w:themeColor="text1"/>
                <w:sz w:val="20"/>
                <w:szCs w:val="20"/>
                <w:lang w:val="en-US" w:eastAsia="en-US"/>
              </w:rPr>
              <w:t>.</w:t>
            </w:r>
            <w:r w:rsidRPr="00B26DC4">
              <w:rPr>
                <w:color w:val="000000" w:themeColor="text1"/>
                <w:sz w:val="20"/>
                <w:szCs w:val="20"/>
                <w:lang w:eastAsia="en-US"/>
              </w:rPr>
              <w:t>0</w:t>
            </w:r>
          </w:p>
        </w:tc>
      </w:tr>
      <w:tr w:rsidR="00A96C8C" w:rsidRPr="002E0F52"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A96C8C" w:rsidRPr="002E0F52" w:rsidRDefault="00A96C8C" w:rsidP="00A96C8C">
            <w:pPr>
              <w:ind w:left="176"/>
              <w:contextualSpacing/>
              <w:rPr>
                <w:b/>
                <w:sz w:val="20"/>
                <w:szCs w:val="20"/>
                <w:lang w:val="kk-KZ" w:eastAsia="en-US"/>
              </w:rPr>
            </w:pPr>
            <w:r w:rsidRPr="002E0F52">
              <w:rPr>
                <w:b/>
                <w:sz w:val="20"/>
                <w:szCs w:val="20"/>
                <w:lang w:eastAsia="en-US"/>
              </w:rPr>
              <w:t>Бөген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A96C8C" w:rsidRPr="002E0F52" w:rsidRDefault="00A96C8C" w:rsidP="00A96C8C">
            <w:pPr>
              <w:contextualSpacing/>
              <w:jc w:val="center"/>
              <w:rPr>
                <w:b/>
                <w:sz w:val="20"/>
                <w:szCs w:val="20"/>
                <w:lang w:eastAsia="en-US"/>
              </w:rPr>
            </w:pPr>
            <w:r w:rsidRPr="002E0F52">
              <w:rPr>
                <w:b/>
                <w:sz w:val="20"/>
                <w:szCs w:val="20"/>
              </w:rPr>
              <w:t>370</w:t>
            </w:r>
          </w:p>
        </w:tc>
        <w:tc>
          <w:tcPr>
            <w:tcW w:w="1344" w:type="dxa"/>
            <w:tcBorders>
              <w:top w:val="single" w:sz="4" w:space="0" w:color="auto"/>
              <w:left w:val="single" w:sz="4" w:space="0" w:color="auto"/>
              <w:bottom w:val="single" w:sz="4" w:space="0" w:color="auto"/>
              <w:right w:val="single" w:sz="4" w:space="0" w:color="auto"/>
            </w:tcBorders>
          </w:tcPr>
          <w:p w14:paraId="7F8B8300" w14:textId="6B3A1213"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445B9DA0" w:rsidR="00A96C8C" w:rsidRPr="00D75A43" w:rsidRDefault="00A96C8C" w:rsidP="00A96C8C">
            <w:pPr>
              <w:contextualSpacing/>
              <w:jc w:val="center"/>
              <w:rPr>
                <w:color w:val="000000" w:themeColor="text1"/>
                <w:sz w:val="20"/>
                <w:szCs w:val="20"/>
                <w:highlight w:val="yellow"/>
                <w:lang w:val="en-US" w:eastAsia="en-US"/>
              </w:rPr>
            </w:pPr>
            <w:r w:rsidRPr="00291C5F">
              <w:rPr>
                <w:color w:val="000000" w:themeColor="text1"/>
                <w:sz w:val="20"/>
                <w:szCs w:val="20"/>
                <w:lang w:val="en-US" w:eastAsia="en-US"/>
              </w:rPr>
              <w:t>3</w:t>
            </w:r>
            <w:r w:rsidRPr="00291C5F">
              <w:rPr>
                <w:color w:val="000000" w:themeColor="text1"/>
                <w:sz w:val="20"/>
                <w:szCs w:val="20"/>
                <w:lang w:eastAsia="en-US"/>
              </w:rPr>
              <w:t>04</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630EC6A1" w:rsidR="00A96C8C" w:rsidRPr="00D75A43" w:rsidRDefault="00A96C8C" w:rsidP="00A96C8C">
            <w:pPr>
              <w:contextualSpacing/>
              <w:jc w:val="center"/>
              <w:rPr>
                <w:sz w:val="20"/>
                <w:szCs w:val="20"/>
                <w:highlight w:val="yellow"/>
                <w:lang w:val="kk-KZ" w:eastAsia="en-US"/>
              </w:rPr>
            </w:pPr>
            <w:r w:rsidRPr="00B26DC4">
              <w:rPr>
                <w:color w:val="000000" w:themeColor="text1"/>
                <w:sz w:val="20"/>
                <w:szCs w:val="20"/>
                <w:lang w:val="en-US"/>
              </w:rPr>
              <w:t>299</w:t>
            </w:r>
          </w:p>
        </w:tc>
      </w:tr>
      <w:tr w:rsidR="00A96C8C" w:rsidRPr="002E0F52"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A96C8C" w:rsidRPr="002E0F52" w:rsidRDefault="00A96C8C" w:rsidP="00A96C8C">
            <w:pPr>
              <w:ind w:left="176"/>
              <w:contextualSpacing/>
              <w:rPr>
                <w:b/>
                <w:sz w:val="20"/>
                <w:szCs w:val="20"/>
                <w:lang w:val="kk-KZ" w:eastAsia="en-US"/>
              </w:rPr>
            </w:pPr>
            <w:r w:rsidRPr="002E0F52">
              <w:rPr>
                <w:b/>
                <w:sz w:val="20"/>
                <w:szCs w:val="20"/>
                <w:lang w:eastAsia="en-US"/>
              </w:rPr>
              <w:t>Т</w:t>
            </w:r>
            <w:r w:rsidRPr="002E0F52">
              <w:rPr>
                <w:b/>
                <w:sz w:val="20"/>
                <w:szCs w:val="20"/>
                <w:lang w:val="kk-KZ" w:eastAsia="en-US"/>
              </w:rPr>
              <w:t>асөткел</w:t>
            </w:r>
            <w:r w:rsidRPr="002E0F52">
              <w:rPr>
                <w:b/>
                <w:sz w:val="20"/>
                <w:szCs w:val="20"/>
                <w:lang w:eastAsia="en-US"/>
              </w:rPr>
              <w:t xml:space="preserve"> (Жамбыл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A96C8C" w:rsidRPr="002E0F52" w:rsidRDefault="00A96C8C" w:rsidP="00A96C8C">
            <w:pPr>
              <w:contextualSpacing/>
              <w:jc w:val="center"/>
              <w:rPr>
                <w:b/>
                <w:sz w:val="20"/>
                <w:szCs w:val="20"/>
                <w:lang w:val="kk-KZ" w:eastAsia="en-US"/>
              </w:rPr>
            </w:pPr>
            <w:r w:rsidRPr="002E0F52">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61BE5E65"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0B32034F" w:rsidR="00A96C8C" w:rsidRPr="00D75A43" w:rsidRDefault="00A96C8C" w:rsidP="00A96C8C">
            <w:pPr>
              <w:contextualSpacing/>
              <w:jc w:val="center"/>
              <w:rPr>
                <w:sz w:val="20"/>
                <w:szCs w:val="20"/>
                <w:highlight w:val="yellow"/>
                <w:lang w:val="en-US" w:eastAsia="en-US"/>
              </w:rPr>
            </w:pPr>
            <w:r w:rsidRPr="00324BF5">
              <w:rPr>
                <w:sz w:val="20"/>
                <w:szCs w:val="20"/>
                <w:lang w:val="kk-KZ" w:eastAsia="en-US"/>
              </w:rPr>
              <w:t>401</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0CA159C1" w:rsidR="00A96C8C" w:rsidRPr="00D75A43" w:rsidRDefault="00A96C8C" w:rsidP="00A96C8C">
            <w:pPr>
              <w:contextualSpacing/>
              <w:jc w:val="center"/>
              <w:rPr>
                <w:sz w:val="20"/>
                <w:szCs w:val="20"/>
                <w:highlight w:val="yellow"/>
                <w:lang w:eastAsia="en-US"/>
              </w:rPr>
            </w:pPr>
            <w:r w:rsidRPr="00B26DC4">
              <w:rPr>
                <w:sz w:val="20"/>
                <w:szCs w:val="20"/>
                <w:lang w:val="en-US"/>
              </w:rPr>
              <w:t>46</w:t>
            </w:r>
            <w:r w:rsidRPr="00B26DC4">
              <w:rPr>
                <w:sz w:val="20"/>
                <w:szCs w:val="20"/>
              </w:rPr>
              <w:t>6</w:t>
            </w:r>
          </w:p>
        </w:tc>
      </w:tr>
      <w:tr w:rsidR="00A96C8C" w:rsidRPr="002E0F52"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A96C8C" w:rsidRPr="002E0F52" w:rsidRDefault="00A96C8C" w:rsidP="00A96C8C">
            <w:pPr>
              <w:ind w:left="176"/>
              <w:contextualSpacing/>
              <w:rPr>
                <w:b/>
                <w:sz w:val="20"/>
                <w:szCs w:val="20"/>
                <w:lang w:val="kk-KZ" w:eastAsia="en-US"/>
              </w:rPr>
            </w:pPr>
            <w:r w:rsidRPr="002E0F52">
              <w:rPr>
                <w:b/>
                <w:sz w:val="20"/>
                <w:szCs w:val="20"/>
                <w:lang w:eastAsia="en-US"/>
              </w:rPr>
              <w:t>Тер</w:t>
            </w:r>
            <w:r w:rsidRPr="002E0F52">
              <w:rPr>
                <w:b/>
                <w:sz w:val="20"/>
                <w:szCs w:val="20"/>
                <w:lang w:val="kk-KZ" w:eastAsia="en-US"/>
              </w:rPr>
              <w:t>і</w:t>
            </w:r>
            <w:r w:rsidRPr="002E0F52">
              <w:rPr>
                <w:b/>
                <w:sz w:val="20"/>
                <w:szCs w:val="20"/>
                <w:lang w:eastAsia="en-US"/>
              </w:rPr>
              <w:t>с-Ащыбұлақ (Жамб</w:t>
            </w:r>
            <w:r w:rsidRPr="002E0F52">
              <w:rPr>
                <w:b/>
                <w:sz w:val="20"/>
                <w:szCs w:val="20"/>
                <w:lang w:val="kk-KZ" w:eastAsia="en-US"/>
              </w:rPr>
              <w:t>ыл</w:t>
            </w:r>
            <w:r w:rsidRPr="002E0F52">
              <w:rPr>
                <w:b/>
                <w:sz w:val="20"/>
                <w:szCs w:val="20"/>
                <w:lang w:eastAsia="en-US"/>
              </w:rPr>
              <w:t xml:space="preserve">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A96C8C" w:rsidRPr="002E0F52" w:rsidRDefault="00A96C8C" w:rsidP="00A96C8C">
            <w:pPr>
              <w:contextualSpacing/>
              <w:jc w:val="center"/>
              <w:rPr>
                <w:b/>
                <w:sz w:val="20"/>
                <w:szCs w:val="20"/>
                <w:lang w:val="kk-KZ" w:eastAsia="en-US"/>
              </w:rPr>
            </w:pPr>
            <w:r w:rsidRPr="002E0F52">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172637B2"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3CFA28BA" w:rsidR="00A96C8C" w:rsidRPr="00D75A43" w:rsidRDefault="00A96C8C" w:rsidP="00A96C8C">
            <w:pPr>
              <w:contextualSpacing/>
              <w:jc w:val="center"/>
              <w:rPr>
                <w:sz w:val="20"/>
                <w:szCs w:val="20"/>
                <w:highlight w:val="yellow"/>
                <w:lang w:val="en-US" w:eastAsia="en-US"/>
              </w:rPr>
            </w:pPr>
            <w:r w:rsidRPr="00324BF5">
              <w:rPr>
                <w:sz w:val="20"/>
                <w:szCs w:val="20"/>
                <w:lang w:val="en-US" w:eastAsia="en-US"/>
              </w:rPr>
              <w:t>1</w:t>
            </w:r>
            <w:r w:rsidRPr="00324BF5">
              <w:rPr>
                <w:sz w:val="20"/>
                <w:szCs w:val="20"/>
                <w:lang w:eastAsia="en-US"/>
              </w:rPr>
              <w:t>39</w:t>
            </w:r>
          </w:p>
        </w:tc>
        <w:tc>
          <w:tcPr>
            <w:tcW w:w="1798" w:type="dxa"/>
            <w:tcBorders>
              <w:right w:val="double" w:sz="4" w:space="0" w:color="auto"/>
            </w:tcBorders>
            <w:vAlign w:val="center"/>
          </w:tcPr>
          <w:p w14:paraId="334AF25F" w14:textId="6932EEA3" w:rsidR="00A96C8C" w:rsidRPr="00D75A43" w:rsidRDefault="00A96C8C" w:rsidP="00A96C8C">
            <w:pPr>
              <w:contextualSpacing/>
              <w:jc w:val="center"/>
              <w:rPr>
                <w:sz w:val="20"/>
                <w:szCs w:val="20"/>
                <w:highlight w:val="yellow"/>
                <w:lang w:val="kk-KZ" w:eastAsia="en-US"/>
              </w:rPr>
            </w:pPr>
            <w:r w:rsidRPr="00B26DC4">
              <w:rPr>
                <w:sz w:val="20"/>
                <w:szCs w:val="20"/>
                <w:lang w:val="en-US"/>
              </w:rPr>
              <w:t>12</w:t>
            </w:r>
            <w:r w:rsidRPr="00B26DC4">
              <w:rPr>
                <w:sz w:val="20"/>
                <w:szCs w:val="20"/>
              </w:rPr>
              <w:t>5</w:t>
            </w:r>
          </w:p>
        </w:tc>
      </w:tr>
      <w:tr w:rsidR="00A96C8C" w:rsidRPr="002E0F52"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A96C8C" w:rsidRPr="002E0F52" w:rsidRDefault="00A96C8C" w:rsidP="00A96C8C">
            <w:pPr>
              <w:ind w:left="176"/>
              <w:contextualSpacing/>
              <w:rPr>
                <w:b/>
                <w:sz w:val="20"/>
                <w:szCs w:val="20"/>
                <w:lang w:val="kk-KZ" w:eastAsia="en-US"/>
              </w:rPr>
            </w:pPr>
            <w:r w:rsidRPr="002E0F52">
              <w:rPr>
                <w:b/>
                <w:sz w:val="20"/>
                <w:szCs w:val="20"/>
                <w:lang w:eastAsia="en-US"/>
              </w:rPr>
              <w:t>Қапшағай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A96C8C" w:rsidRPr="002E0F52" w:rsidRDefault="00A96C8C" w:rsidP="00A96C8C">
            <w:pPr>
              <w:contextualSpacing/>
              <w:jc w:val="center"/>
              <w:rPr>
                <w:b/>
                <w:sz w:val="20"/>
                <w:szCs w:val="20"/>
                <w:lang w:eastAsia="en-US"/>
              </w:rPr>
            </w:pPr>
            <w:r w:rsidRPr="002E0F52">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491DC27C"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3EDE3A21" w:rsidR="00A96C8C" w:rsidRPr="00D75A43" w:rsidRDefault="00A96C8C" w:rsidP="00A96C8C">
            <w:pPr>
              <w:contextualSpacing/>
              <w:jc w:val="center"/>
              <w:rPr>
                <w:sz w:val="20"/>
                <w:szCs w:val="20"/>
                <w:highlight w:val="yellow"/>
                <w:lang w:val="en-US" w:eastAsia="en-US"/>
              </w:rPr>
            </w:pPr>
            <w:r w:rsidRPr="00676232">
              <w:rPr>
                <w:sz w:val="20"/>
                <w:szCs w:val="20"/>
                <w:lang w:val="kk-KZ" w:eastAsia="en-US"/>
              </w:rPr>
              <w:t>17730</w:t>
            </w:r>
          </w:p>
        </w:tc>
        <w:tc>
          <w:tcPr>
            <w:tcW w:w="1798" w:type="dxa"/>
            <w:tcBorders>
              <w:right w:val="double" w:sz="4" w:space="0" w:color="auto"/>
            </w:tcBorders>
            <w:vAlign w:val="center"/>
          </w:tcPr>
          <w:p w14:paraId="2CF3D56B" w14:textId="461BD652" w:rsidR="00A96C8C" w:rsidRPr="00D75A43" w:rsidRDefault="00A96C8C" w:rsidP="00A96C8C">
            <w:pPr>
              <w:contextualSpacing/>
              <w:jc w:val="center"/>
              <w:rPr>
                <w:sz w:val="20"/>
                <w:szCs w:val="20"/>
                <w:highlight w:val="yellow"/>
                <w:lang w:eastAsia="en-US"/>
              </w:rPr>
            </w:pPr>
            <w:r w:rsidRPr="00E86458">
              <w:rPr>
                <w:sz w:val="20"/>
                <w:szCs w:val="20"/>
                <w:lang w:val="kk-KZ"/>
              </w:rPr>
              <w:t>1</w:t>
            </w:r>
            <w:r w:rsidRPr="00E86458">
              <w:rPr>
                <w:sz w:val="20"/>
                <w:szCs w:val="20"/>
                <w:lang w:val="en-US"/>
              </w:rPr>
              <w:t>8220</w:t>
            </w:r>
          </w:p>
        </w:tc>
      </w:tr>
      <w:tr w:rsidR="00A96C8C" w:rsidRPr="002E0F52"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A96C8C" w:rsidRPr="002E0F52" w:rsidRDefault="00A96C8C" w:rsidP="00A96C8C">
            <w:pPr>
              <w:ind w:left="176"/>
              <w:contextualSpacing/>
              <w:rPr>
                <w:b/>
                <w:sz w:val="20"/>
                <w:szCs w:val="20"/>
                <w:lang w:val="kk-KZ" w:eastAsia="en-US"/>
              </w:rPr>
            </w:pPr>
            <w:r w:rsidRPr="002E0F52">
              <w:rPr>
                <w:b/>
                <w:sz w:val="20"/>
                <w:szCs w:val="20"/>
                <w:lang w:eastAsia="en-US"/>
              </w:rPr>
              <w:t>Күрті (Алматы 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A96C8C" w:rsidRPr="002E0F52" w:rsidRDefault="00A96C8C" w:rsidP="00A96C8C">
            <w:pPr>
              <w:contextualSpacing/>
              <w:jc w:val="center"/>
              <w:rPr>
                <w:b/>
                <w:sz w:val="20"/>
                <w:szCs w:val="20"/>
                <w:lang w:val="kk-KZ" w:eastAsia="en-US"/>
              </w:rPr>
            </w:pPr>
            <w:r w:rsidRPr="002E0F52">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701B3D20"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36D595EC" w:rsidR="00A96C8C" w:rsidRPr="00D75A43" w:rsidRDefault="00A96C8C" w:rsidP="00A96C8C">
            <w:pPr>
              <w:contextualSpacing/>
              <w:jc w:val="center"/>
              <w:rPr>
                <w:sz w:val="20"/>
                <w:szCs w:val="20"/>
                <w:highlight w:val="yellow"/>
                <w:lang w:val="en-US" w:eastAsia="en-US"/>
              </w:rPr>
            </w:pPr>
            <w:r w:rsidRPr="00676232">
              <w:rPr>
                <w:sz w:val="20"/>
                <w:szCs w:val="20"/>
                <w:lang w:val="kk-KZ" w:eastAsia="en-US"/>
              </w:rPr>
              <w:t>66.6</w:t>
            </w:r>
          </w:p>
        </w:tc>
        <w:tc>
          <w:tcPr>
            <w:tcW w:w="1798" w:type="dxa"/>
            <w:tcBorders>
              <w:right w:val="double" w:sz="4" w:space="0" w:color="auto"/>
            </w:tcBorders>
            <w:vAlign w:val="center"/>
          </w:tcPr>
          <w:p w14:paraId="653CABB1" w14:textId="09F4430E" w:rsidR="00A96C8C" w:rsidRPr="00D75A43" w:rsidRDefault="00A96C8C" w:rsidP="00A96C8C">
            <w:pPr>
              <w:contextualSpacing/>
              <w:jc w:val="center"/>
              <w:rPr>
                <w:sz w:val="20"/>
                <w:szCs w:val="20"/>
                <w:highlight w:val="yellow"/>
                <w:lang w:eastAsia="en-US"/>
              </w:rPr>
            </w:pPr>
            <w:r w:rsidRPr="00E86458">
              <w:rPr>
                <w:sz w:val="20"/>
                <w:szCs w:val="20"/>
              </w:rPr>
              <w:t>99.6</w:t>
            </w:r>
          </w:p>
        </w:tc>
      </w:tr>
      <w:tr w:rsidR="00A96C8C" w:rsidRPr="002E0F52"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A96C8C" w:rsidRPr="002E0F52" w:rsidRDefault="00A96C8C" w:rsidP="00A96C8C">
            <w:pPr>
              <w:ind w:left="176"/>
              <w:contextualSpacing/>
              <w:rPr>
                <w:b/>
                <w:sz w:val="20"/>
                <w:szCs w:val="20"/>
                <w:lang w:val="kk-KZ" w:eastAsia="en-US"/>
              </w:rPr>
            </w:pPr>
            <w:r w:rsidRPr="002E0F52">
              <w:rPr>
                <w:b/>
                <w:sz w:val="20"/>
                <w:szCs w:val="20"/>
                <w:lang w:eastAsia="en-US"/>
              </w:rPr>
              <w:t>Бартоғай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A96C8C" w:rsidRPr="002E0F52" w:rsidRDefault="00A96C8C" w:rsidP="00A96C8C">
            <w:pPr>
              <w:contextualSpacing/>
              <w:jc w:val="center"/>
              <w:rPr>
                <w:b/>
                <w:sz w:val="20"/>
                <w:szCs w:val="20"/>
                <w:lang w:eastAsia="en-US"/>
              </w:rPr>
            </w:pPr>
            <w:r w:rsidRPr="002E0F52">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44944249"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082174F9" w:rsidR="00A96C8C" w:rsidRPr="00D75A43" w:rsidRDefault="00A96C8C" w:rsidP="00A96C8C">
            <w:pPr>
              <w:contextualSpacing/>
              <w:jc w:val="center"/>
              <w:rPr>
                <w:sz w:val="20"/>
                <w:szCs w:val="20"/>
                <w:highlight w:val="yellow"/>
                <w:lang w:eastAsia="en-US"/>
              </w:rPr>
            </w:pPr>
            <w:r w:rsidRPr="00676232">
              <w:rPr>
                <w:sz w:val="20"/>
                <w:szCs w:val="20"/>
                <w:lang w:val="kk-KZ" w:eastAsia="en-US"/>
              </w:rPr>
              <w:t>296</w:t>
            </w:r>
          </w:p>
        </w:tc>
        <w:tc>
          <w:tcPr>
            <w:tcW w:w="1798" w:type="dxa"/>
            <w:tcBorders>
              <w:right w:val="double" w:sz="4" w:space="0" w:color="auto"/>
            </w:tcBorders>
            <w:vAlign w:val="center"/>
          </w:tcPr>
          <w:p w14:paraId="4A858F81" w14:textId="0B5F3A5C" w:rsidR="00A96C8C" w:rsidRPr="00D75A43" w:rsidRDefault="00A96C8C" w:rsidP="00A96C8C">
            <w:pPr>
              <w:contextualSpacing/>
              <w:jc w:val="center"/>
              <w:rPr>
                <w:sz w:val="20"/>
                <w:szCs w:val="20"/>
                <w:highlight w:val="yellow"/>
                <w:lang w:eastAsia="en-US"/>
              </w:rPr>
            </w:pPr>
            <w:r w:rsidRPr="00E86458">
              <w:rPr>
                <w:sz w:val="20"/>
                <w:szCs w:val="20"/>
                <w:lang w:val="en-US"/>
              </w:rPr>
              <w:t>29</w:t>
            </w:r>
            <w:r w:rsidRPr="00E86458">
              <w:rPr>
                <w:sz w:val="20"/>
                <w:szCs w:val="20"/>
              </w:rPr>
              <w:t>9</w:t>
            </w:r>
          </w:p>
        </w:tc>
      </w:tr>
      <w:tr w:rsidR="00A96C8C" w:rsidRPr="002E0F52"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A96C8C" w:rsidRPr="002E0F52" w:rsidRDefault="00A96C8C" w:rsidP="00A96C8C">
            <w:pPr>
              <w:ind w:left="176"/>
              <w:contextualSpacing/>
              <w:rPr>
                <w:b/>
                <w:sz w:val="20"/>
                <w:szCs w:val="20"/>
                <w:lang w:val="kk-KZ" w:eastAsia="en-US"/>
              </w:rPr>
            </w:pPr>
            <w:r w:rsidRPr="002E0F52">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A96C8C" w:rsidRPr="002E0F52" w:rsidRDefault="00A96C8C" w:rsidP="00A96C8C">
            <w:pPr>
              <w:contextualSpacing/>
              <w:jc w:val="center"/>
              <w:rPr>
                <w:b/>
                <w:sz w:val="20"/>
                <w:szCs w:val="20"/>
                <w:lang w:val="en-US" w:eastAsia="en-US"/>
              </w:rPr>
            </w:pPr>
            <w:r w:rsidRPr="002E0F52">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64511947"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39A21F6C" w:rsidR="00A96C8C" w:rsidRPr="00D75A43" w:rsidRDefault="00A96C8C" w:rsidP="00A96C8C">
            <w:pPr>
              <w:contextualSpacing/>
              <w:jc w:val="center"/>
              <w:rPr>
                <w:sz w:val="20"/>
                <w:szCs w:val="20"/>
                <w:highlight w:val="yellow"/>
                <w:lang w:val="en-US" w:eastAsia="en-US"/>
              </w:rPr>
            </w:pPr>
            <w:r w:rsidRPr="00324BF5">
              <w:rPr>
                <w:sz w:val="20"/>
                <w:szCs w:val="20"/>
                <w:lang w:eastAsia="en-US"/>
              </w:rPr>
              <w:t>37</w:t>
            </w:r>
            <w:r w:rsidRPr="00324BF5">
              <w:rPr>
                <w:sz w:val="20"/>
                <w:szCs w:val="20"/>
                <w:lang w:val="kk-KZ" w:eastAsia="en-US"/>
              </w:rPr>
              <w:t>096</w:t>
            </w:r>
          </w:p>
        </w:tc>
        <w:tc>
          <w:tcPr>
            <w:tcW w:w="1798" w:type="dxa"/>
            <w:tcBorders>
              <w:right w:val="double" w:sz="4" w:space="0" w:color="auto"/>
            </w:tcBorders>
            <w:vAlign w:val="center"/>
          </w:tcPr>
          <w:p w14:paraId="07B8B067" w14:textId="52BB2DA1" w:rsidR="00A96C8C" w:rsidRPr="00D75A43" w:rsidRDefault="00A96C8C" w:rsidP="00A96C8C">
            <w:pPr>
              <w:contextualSpacing/>
              <w:jc w:val="center"/>
              <w:rPr>
                <w:sz w:val="20"/>
                <w:szCs w:val="20"/>
                <w:highlight w:val="yellow"/>
                <w:lang w:val="en-US" w:eastAsia="en-US"/>
              </w:rPr>
            </w:pPr>
            <w:r w:rsidRPr="00E86458">
              <w:rPr>
                <w:sz w:val="20"/>
                <w:szCs w:val="20"/>
                <w:lang w:val="en-US"/>
              </w:rPr>
              <w:t>3</w:t>
            </w:r>
            <w:r w:rsidRPr="00E86458">
              <w:rPr>
                <w:sz w:val="20"/>
                <w:szCs w:val="20"/>
              </w:rPr>
              <w:t>9160</w:t>
            </w:r>
          </w:p>
        </w:tc>
      </w:tr>
      <w:tr w:rsidR="00A96C8C" w:rsidRPr="002E0F52"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A96C8C" w:rsidRPr="002E0F52" w:rsidRDefault="00A96C8C" w:rsidP="00A96C8C">
            <w:pPr>
              <w:ind w:left="176"/>
              <w:contextualSpacing/>
              <w:rPr>
                <w:b/>
                <w:sz w:val="20"/>
                <w:szCs w:val="20"/>
                <w:lang w:eastAsia="en-US"/>
              </w:rPr>
            </w:pPr>
            <w:r w:rsidRPr="002E0F52">
              <w:rPr>
                <w:b/>
                <w:sz w:val="20"/>
                <w:szCs w:val="20"/>
                <w:lang w:eastAsia="en-US"/>
              </w:rPr>
              <w:t>Шүлбі (Ш</w:t>
            </w:r>
            <w:r w:rsidRPr="002E0F52">
              <w:rPr>
                <w:b/>
                <w:sz w:val="20"/>
                <w:szCs w:val="20"/>
                <w:lang w:val="kk-KZ" w:eastAsia="en-US"/>
              </w:rPr>
              <w:t>Қ</w:t>
            </w:r>
            <w:r w:rsidRPr="002E0F52">
              <w:rPr>
                <w:b/>
                <w:sz w:val="20"/>
                <w:szCs w:val="20"/>
                <w:lang w:eastAsia="en-US"/>
              </w:rPr>
              <w:t>О және</w:t>
            </w:r>
            <w:r w:rsidRPr="002E0F52">
              <w:rPr>
                <w:b/>
                <w:sz w:val="20"/>
                <w:szCs w:val="20"/>
                <w:lang w:val="kk-KZ" w:eastAsia="en-US"/>
              </w:rPr>
              <w:t xml:space="preserve"> </w:t>
            </w:r>
            <w:r w:rsidRPr="002E0F52">
              <w:rPr>
                <w:b/>
                <w:sz w:val="20"/>
                <w:szCs w:val="20"/>
                <w:lang w:eastAsia="en-US"/>
              </w:rPr>
              <w:t>Абай 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A96C8C" w:rsidRPr="002E0F52" w:rsidRDefault="00A96C8C" w:rsidP="00A96C8C">
            <w:pPr>
              <w:contextualSpacing/>
              <w:jc w:val="center"/>
              <w:rPr>
                <w:b/>
                <w:sz w:val="20"/>
                <w:szCs w:val="20"/>
                <w:lang w:eastAsia="en-US"/>
              </w:rPr>
            </w:pPr>
            <w:r w:rsidRPr="002E0F52">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2F4BF2BD" w:rsidR="00A96C8C" w:rsidRPr="00D75A43" w:rsidRDefault="00A96C8C" w:rsidP="00A96C8C">
            <w:pPr>
              <w:contextualSpacing/>
              <w:jc w:val="center"/>
              <w:rPr>
                <w:sz w:val="20"/>
                <w:szCs w:val="20"/>
                <w:highlight w:val="yellow"/>
                <w:lang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54392897" w:rsidR="00A96C8C" w:rsidRPr="00D75A43" w:rsidRDefault="00A96C8C" w:rsidP="00A96C8C">
            <w:pPr>
              <w:contextualSpacing/>
              <w:jc w:val="center"/>
              <w:rPr>
                <w:sz w:val="20"/>
                <w:szCs w:val="20"/>
                <w:highlight w:val="yellow"/>
                <w:lang w:val="kk-KZ" w:eastAsia="en-US"/>
              </w:rPr>
            </w:pPr>
            <w:r w:rsidRPr="00061475">
              <w:rPr>
                <w:sz w:val="20"/>
                <w:szCs w:val="20"/>
                <w:lang w:val="kk-KZ" w:eastAsia="en-US"/>
              </w:rPr>
              <w:t>1438</w:t>
            </w:r>
          </w:p>
        </w:tc>
        <w:tc>
          <w:tcPr>
            <w:tcW w:w="1798" w:type="dxa"/>
            <w:tcBorders>
              <w:bottom w:val="single" w:sz="4" w:space="0" w:color="auto"/>
              <w:right w:val="double" w:sz="4" w:space="0" w:color="auto"/>
            </w:tcBorders>
            <w:vAlign w:val="center"/>
          </w:tcPr>
          <w:p w14:paraId="54A435E9" w14:textId="67D6E997" w:rsidR="00A96C8C" w:rsidRPr="00D75A43" w:rsidRDefault="00A96C8C" w:rsidP="00A96C8C">
            <w:pPr>
              <w:contextualSpacing/>
              <w:jc w:val="center"/>
              <w:rPr>
                <w:sz w:val="20"/>
                <w:szCs w:val="20"/>
                <w:highlight w:val="yellow"/>
                <w:lang w:val="en-US" w:eastAsia="en-US"/>
              </w:rPr>
            </w:pPr>
            <w:r w:rsidRPr="00E86458">
              <w:rPr>
                <w:sz w:val="20"/>
                <w:szCs w:val="20"/>
                <w:lang w:val="en-US"/>
              </w:rPr>
              <w:t>2</w:t>
            </w:r>
            <w:r w:rsidRPr="00E86458">
              <w:rPr>
                <w:sz w:val="20"/>
                <w:szCs w:val="20"/>
              </w:rPr>
              <w:t>069</w:t>
            </w:r>
          </w:p>
        </w:tc>
      </w:tr>
      <w:tr w:rsidR="00A96C8C" w:rsidRPr="002E0F52" w14:paraId="249662D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03EF252" w14:textId="4BE6AF4C" w:rsidR="00A96C8C" w:rsidRPr="002E0F52" w:rsidRDefault="00A96C8C" w:rsidP="00A96C8C">
            <w:pPr>
              <w:ind w:left="176"/>
              <w:contextualSpacing/>
              <w:rPr>
                <w:b/>
                <w:sz w:val="20"/>
                <w:szCs w:val="20"/>
                <w:lang w:eastAsia="en-US"/>
              </w:rPr>
            </w:pPr>
            <w:r w:rsidRPr="002E0F52">
              <w:rPr>
                <w:b/>
                <w:sz w:val="20"/>
                <w:szCs w:val="20"/>
                <w:lang w:val="kk-KZ"/>
              </w:rPr>
              <w:t xml:space="preserve">Астана </w:t>
            </w:r>
            <w:r w:rsidRPr="002E0F52">
              <w:rPr>
                <w:b/>
                <w:sz w:val="20"/>
                <w:szCs w:val="20"/>
              </w:rPr>
              <w:t>(</w:t>
            </w:r>
            <w:r w:rsidRPr="002E0F52">
              <w:rPr>
                <w:b/>
                <w:sz w:val="20"/>
                <w:szCs w:val="20"/>
                <w:lang w:val="kk-KZ"/>
              </w:rPr>
              <w:t>Ақмола обл.</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39E336EA" w14:textId="2207C4F3" w:rsidR="00A96C8C" w:rsidRPr="002E0F52" w:rsidRDefault="00A96C8C" w:rsidP="00A96C8C">
            <w:pPr>
              <w:contextualSpacing/>
              <w:jc w:val="center"/>
              <w:rPr>
                <w:b/>
                <w:sz w:val="20"/>
                <w:szCs w:val="20"/>
                <w:lang w:val="kk-KZ"/>
              </w:rPr>
            </w:pPr>
            <w:r w:rsidRPr="002E0F52">
              <w:rPr>
                <w:b/>
                <w:sz w:val="20"/>
                <w:szCs w:val="20"/>
                <w:lang w:val="kk-KZ"/>
              </w:rPr>
              <w:t>364 (411*)</w:t>
            </w:r>
          </w:p>
        </w:tc>
        <w:tc>
          <w:tcPr>
            <w:tcW w:w="1344" w:type="dxa"/>
            <w:tcBorders>
              <w:top w:val="single" w:sz="4" w:space="0" w:color="auto"/>
              <w:left w:val="single" w:sz="4" w:space="0" w:color="auto"/>
              <w:bottom w:val="single" w:sz="4" w:space="0" w:color="auto"/>
              <w:right w:val="single" w:sz="4" w:space="0" w:color="auto"/>
            </w:tcBorders>
          </w:tcPr>
          <w:p w14:paraId="5CBE840D" w14:textId="482D1031" w:rsidR="00A96C8C" w:rsidRPr="00D75A43" w:rsidRDefault="00A96C8C" w:rsidP="00A96C8C">
            <w:pPr>
              <w:contextualSpacing/>
              <w:jc w:val="center"/>
              <w:rPr>
                <w:b/>
                <w:sz w:val="20"/>
                <w:szCs w:val="20"/>
                <w:highlight w:val="yellow"/>
                <w:lang w:val="en-US"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13DCC6C9" w14:textId="78A1E0C0" w:rsidR="00A96C8C" w:rsidRPr="00A06AC8" w:rsidRDefault="00A96C8C" w:rsidP="00A96C8C">
            <w:pPr>
              <w:contextualSpacing/>
              <w:jc w:val="center"/>
              <w:rPr>
                <w:sz w:val="20"/>
                <w:szCs w:val="20"/>
                <w:lang w:val="kk-KZ" w:eastAsia="en-US"/>
              </w:rPr>
            </w:pPr>
            <w:r w:rsidRPr="00A06AC8">
              <w:rPr>
                <w:sz w:val="20"/>
                <w:szCs w:val="20"/>
                <w:lang w:val="en-US" w:eastAsia="en-US"/>
              </w:rPr>
              <w:t>3</w:t>
            </w:r>
            <w:r w:rsidR="00A06AC8" w:rsidRPr="00A06AC8">
              <w:rPr>
                <w:sz w:val="20"/>
                <w:szCs w:val="20"/>
                <w:lang w:eastAsia="en-US"/>
              </w:rPr>
              <w:t>77</w:t>
            </w:r>
            <w:r w:rsidRPr="00A06AC8">
              <w:rPr>
                <w:sz w:val="20"/>
                <w:szCs w:val="20"/>
                <w:lang w:val="en-US" w:eastAsia="en-US"/>
              </w:rPr>
              <w:t xml:space="preserve"> (</w:t>
            </w:r>
            <w:r w:rsidRPr="00A06AC8">
              <w:rPr>
                <w:sz w:val="20"/>
                <w:szCs w:val="20"/>
                <w:lang w:eastAsia="en-US"/>
              </w:rPr>
              <w:t>413*</w:t>
            </w:r>
            <w:r w:rsidRPr="00A06AC8">
              <w:rPr>
                <w:sz w:val="20"/>
                <w:szCs w:val="20"/>
                <w:lang w:val="en-US" w:eastAsia="en-US"/>
              </w:rPr>
              <w:t>)</w:t>
            </w:r>
          </w:p>
        </w:tc>
        <w:tc>
          <w:tcPr>
            <w:tcW w:w="1798" w:type="dxa"/>
            <w:tcBorders>
              <w:bottom w:val="single" w:sz="4" w:space="0" w:color="auto"/>
              <w:right w:val="double" w:sz="4" w:space="0" w:color="auto"/>
            </w:tcBorders>
            <w:vAlign w:val="center"/>
          </w:tcPr>
          <w:p w14:paraId="17C2BB41" w14:textId="6863553D" w:rsidR="00A96C8C" w:rsidRPr="00D75A43" w:rsidRDefault="00A96C8C" w:rsidP="00A96C8C">
            <w:pPr>
              <w:contextualSpacing/>
              <w:jc w:val="center"/>
              <w:rPr>
                <w:sz w:val="20"/>
                <w:szCs w:val="20"/>
                <w:highlight w:val="yellow"/>
                <w:lang w:val="en-US"/>
              </w:rPr>
            </w:pPr>
            <w:r w:rsidRPr="00E86458">
              <w:rPr>
                <w:sz w:val="20"/>
                <w:szCs w:val="20"/>
                <w:lang w:val="kk-KZ"/>
              </w:rPr>
              <w:t>370(413*)</w:t>
            </w:r>
          </w:p>
        </w:tc>
      </w:tr>
      <w:tr w:rsidR="00A96C8C" w:rsidRPr="002E0F52" w14:paraId="01C79D9E"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1882D526" w14:textId="6BDFD996" w:rsidR="00A96C8C" w:rsidRPr="002E0F52" w:rsidRDefault="00A96C8C" w:rsidP="00A96C8C">
            <w:pPr>
              <w:ind w:left="176"/>
              <w:contextualSpacing/>
              <w:rPr>
                <w:b/>
                <w:sz w:val="20"/>
                <w:szCs w:val="20"/>
                <w:lang w:eastAsia="en-US"/>
              </w:rPr>
            </w:pPr>
            <w:r w:rsidRPr="002E0F52">
              <w:rPr>
                <w:b/>
                <w:sz w:val="20"/>
                <w:szCs w:val="20"/>
                <w:lang w:val="kk-KZ"/>
              </w:rPr>
              <w:t xml:space="preserve">Сергеев </w:t>
            </w:r>
            <w:r w:rsidRPr="002E0F52">
              <w:rPr>
                <w:b/>
                <w:sz w:val="20"/>
                <w:szCs w:val="20"/>
              </w:rPr>
              <w:t>(</w:t>
            </w:r>
            <w:r w:rsidRPr="002E0F52">
              <w:rPr>
                <w:b/>
                <w:sz w:val="20"/>
                <w:szCs w:val="20"/>
                <w:lang w:val="kk-KZ"/>
              </w:rPr>
              <w:t>СҚО</w:t>
            </w:r>
            <w:r w:rsidRPr="002E0F52">
              <w:rPr>
                <w:b/>
                <w:sz w:val="20"/>
                <w:szCs w:val="20"/>
              </w:rPr>
              <w:t>)</w:t>
            </w:r>
            <w:r w:rsidRPr="002E0F52">
              <w:rPr>
                <w:b/>
                <w:sz w:val="20"/>
                <w:szCs w:val="20"/>
                <w:lang w:val="kk-KZ"/>
              </w:rPr>
              <w:t xml:space="preserve"> </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6E37C00F" w14:textId="1F1B6217" w:rsidR="00A96C8C" w:rsidRPr="002E0F52" w:rsidRDefault="00A96C8C" w:rsidP="00A96C8C">
            <w:pPr>
              <w:contextualSpacing/>
              <w:jc w:val="center"/>
              <w:rPr>
                <w:b/>
                <w:sz w:val="20"/>
                <w:szCs w:val="20"/>
                <w:lang w:val="kk-KZ"/>
              </w:rPr>
            </w:pPr>
            <w:r w:rsidRPr="002E0F52">
              <w:rPr>
                <w:b/>
                <w:sz w:val="20"/>
                <w:szCs w:val="20"/>
                <w:lang w:val="kk-KZ"/>
              </w:rPr>
              <w:t>693</w:t>
            </w:r>
          </w:p>
        </w:tc>
        <w:tc>
          <w:tcPr>
            <w:tcW w:w="1344" w:type="dxa"/>
            <w:tcBorders>
              <w:top w:val="single" w:sz="4" w:space="0" w:color="auto"/>
              <w:left w:val="single" w:sz="4" w:space="0" w:color="auto"/>
              <w:bottom w:val="single" w:sz="4" w:space="0" w:color="auto"/>
              <w:right w:val="single" w:sz="4" w:space="0" w:color="auto"/>
            </w:tcBorders>
          </w:tcPr>
          <w:p w14:paraId="6BCFF48F" w14:textId="70BB63C9" w:rsidR="00A96C8C" w:rsidRPr="00D75A43" w:rsidRDefault="00A96C8C" w:rsidP="00A96C8C">
            <w:pPr>
              <w:contextualSpacing/>
              <w:jc w:val="center"/>
              <w:rPr>
                <w:b/>
                <w:sz w:val="20"/>
                <w:szCs w:val="20"/>
                <w:highlight w:val="yellow"/>
                <w:lang w:val="en-US"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23E60E8F" w14:textId="15050353" w:rsidR="00A96C8C" w:rsidRPr="00D75A43" w:rsidRDefault="00A96C8C" w:rsidP="00A96C8C">
            <w:pPr>
              <w:contextualSpacing/>
              <w:jc w:val="center"/>
              <w:rPr>
                <w:sz w:val="20"/>
                <w:szCs w:val="20"/>
                <w:highlight w:val="yellow"/>
                <w:lang w:val="en-US" w:eastAsia="en-US"/>
              </w:rPr>
            </w:pPr>
            <w:r w:rsidRPr="00627D14">
              <w:rPr>
                <w:sz w:val="20"/>
                <w:szCs w:val="20"/>
                <w:lang w:eastAsia="en-US"/>
              </w:rPr>
              <w:t>807</w:t>
            </w:r>
          </w:p>
        </w:tc>
        <w:tc>
          <w:tcPr>
            <w:tcW w:w="1798" w:type="dxa"/>
            <w:tcBorders>
              <w:bottom w:val="single" w:sz="4" w:space="0" w:color="auto"/>
              <w:right w:val="double" w:sz="4" w:space="0" w:color="auto"/>
            </w:tcBorders>
            <w:vAlign w:val="center"/>
          </w:tcPr>
          <w:p w14:paraId="4BC93A1F" w14:textId="20489C88" w:rsidR="00A96C8C" w:rsidRPr="00D75A43" w:rsidRDefault="00A96C8C" w:rsidP="00A96C8C">
            <w:pPr>
              <w:contextualSpacing/>
              <w:jc w:val="center"/>
              <w:rPr>
                <w:sz w:val="20"/>
                <w:szCs w:val="20"/>
                <w:highlight w:val="yellow"/>
                <w:lang w:val="en-US"/>
              </w:rPr>
            </w:pPr>
            <w:r w:rsidRPr="00E86458">
              <w:rPr>
                <w:sz w:val="20"/>
                <w:szCs w:val="20"/>
              </w:rPr>
              <w:t>999</w:t>
            </w:r>
          </w:p>
        </w:tc>
      </w:tr>
      <w:tr w:rsidR="00A96C8C" w:rsidRPr="002E0F52" w14:paraId="75A74C9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687E034" w14:textId="05AB4DAD" w:rsidR="00A96C8C" w:rsidRPr="002E0F52" w:rsidRDefault="00A96C8C" w:rsidP="00A96C8C">
            <w:pPr>
              <w:ind w:left="176"/>
              <w:contextualSpacing/>
              <w:rPr>
                <w:b/>
                <w:sz w:val="20"/>
                <w:szCs w:val="20"/>
                <w:lang w:eastAsia="en-US"/>
              </w:rPr>
            </w:pPr>
            <w:r w:rsidRPr="002E0F52">
              <w:rPr>
                <w:b/>
                <w:sz w:val="20"/>
                <w:szCs w:val="20"/>
                <w:lang w:val="kk-KZ"/>
              </w:rPr>
              <w:t xml:space="preserve">Жоғарғы Тобыл </w:t>
            </w:r>
            <w:r w:rsidRPr="002E0F52">
              <w:rPr>
                <w:b/>
                <w:sz w:val="20"/>
                <w:szCs w:val="20"/>
              </w:rPr>
              <w:t>(</w:t>
            </w:r>
            <w:r w:rsidRPr="002E0F52">
              <w:rPr>
                <w:b/>
                <w:sz w:val="20"/>
                <w:szCs w:val="20"/>
                <w:lang w:val="kk-KZ"/>
              </w:rPr>
              <w:t>Қостанай обл.</w:t>
            </w:r>
            <w:r w:rsidRPr="002E0F52">
              <w:rPr>
                <w:b/>
                <w:sz w:val="20"/>
                <w:szCs w:val="20"/>
              </w:rPr>
              <w:t>)</w:t>
            </w:r>
            <w:r w:rsidRPr="002E0F52">
              <w:rPr>
                <w:b/>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5B12672" w14:textId="788ECE97" w:rsidR="00A96C8C" w:rsidRPr="002E0F52" w:rsidRDefault="00A96C8C" w:rsidP="00A96C8C">
            <w:pPr>
              <w:contextualSpacing/>
              <w:jc w:val="center"/>
              <w:rPr>
                <w:b/>
                <w:sz w:val="20"/>
                <w:szCs w:val="20"/>
                <w:lang w:val="kk-KZ"/>
              </w:rPr>
            </w:pPr>
            <w:r w:rsidRPr="002E0F52">
              <w:rPr>
                <w:b/>
                <w:sz w:val="20"/>
                <w:szCs w:val="20"/>
                <w:lang w:val="kk-KZ"/>
              </w:rPr>
              <w:t>816</w:t>
            </w:r>
          </w:p>
        </w:tc>
        <w:tc>
          <w:tcPr>
            <w:tcW w:w="1344" w:type="dxa"/>
            <w:tcBorders>
              <w:top w:val="single" w:sz="4" w:space="0" w:color="auto"/>
              <w:left w:val="single" w:sz="4" w:space="0" w:color="auto"/>
              <w:bottom w:val="single" w:sz="4" w:space="0" w:color="auto"/>
              <w:right w:val="single" w:sz="4" w:space="0" w:color="auto"/>
            </w:tcBorders>
          </w:tcPr>
          <w:p w14:paraId="081CD17D" w14:textId="3B198494" w:rsidR="00A96C8C" w:rsidRPr="00D75A43" w:rsidRDefault="00A96C8C" w:rsidP="00A96C8C">
            <w:pPr>
              <w:contextualSpacing/>
              <w:jc w:val="center"/>
              <w:rPr>
                <w:b/>
                <w:sz w:val="20"/>
                <w:szCs w:val="20"/>
                <w:highlight w:val="yellow"/>
                <w:lang w:val="en-US"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549D555E" w14:textId="640533BC" w:rsidR="00A96C8C" w:rsidRPr="00E62BBB" w:rsidRDefault="00A96C8C" w:rsidP="00A96C8C">
            <w:pPr>
              <w:contextualSpacing/>
              <w:jc w:val="center"/>
              <w:rPr>
                <w:sz w:val="20"/>
                <w:szCs w:val="20"/>
                <w:lang w:val="en-US" w:eastAsia="en-US"/>
              </w:rPr>
            </w:pPr>
            <w:r w:rsidRPr="00E86458">
              <w:rPr>
                <w:sz w:val="20"/>
                <w:szCs w:val="20"/>
                <w:lang w:eastAsia="en-US"/>
              </w:rPr>
              <w:t>646</w:t>
            </w:r>
          </w:p>
        </w:tc>
        <w:tc>
          <w:tcPr>
            <w:tcW w:w="1798" w:type="dxa"/>
            <w:tcBorders>
              <w:bottom w:val="single" w:sz="4" w:space="0" w:color="auto"/>
              <w:right w:val="double" w:sz="4" w:space="0" w:color="auto"/>
            </w:tcBorders>
            <w:vAlign w:val="center"/>
          </w:tcPr>
          <w:p w14:paraId="32E0D064" w14:textId="0130C8FD" w:rsidR="00A96C8C" w:rsidRPr="00D75A43" w:rsidRDefault="00A96C8C" w:rsidP="00A96C8C">
            <w:pPr>
              <w:contextualSpacing/>
              <w:jc w:val="center"/>
              <w:rPr>
                <w:sz w:val="20"/>
                <w:szCs w:val="20"/>
                <w:highlight w:val="yellow"/>
                <w:lang w:val="en-US"/>
              </w:rPr>
            </w:pPr>
            <w:r w:rsidRPr="00E86458">
              <w:rPr>
                <w:sz w:val="20"/>
                <w:szCs w:val="20"/>
                <w:lang w:val="en-US"/>
              </w:rPr>
              <w:t>6</w:t>
            </w:r>
            <w:r w:rsidRPr="00E86458">
              <w:rPr>
                <w:sz w:val="20"/>
                <w:szCs w:val="20"/>
              </w:rPr>
              <w:t>24</w:t>
            </w:r>
          </w:p>
        </w:tc>
      </w:tr>
      <w:tr w:rsidR="00A96C8C" w:rsidRPr="002E0F52" w14:paraId="7430D2E6"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4303ECE2" w:rsidR="00A96C8C" w:rsidRPr="002E0F52" w:rsidRDefault="00A96C8C" w:rsidP="00A96C8C">
            <w:pPr>
              <w:ind w:left="176"/>
              <w:contextualSpacing/>
              <w:rPr>
                <w:b/>
                <w:sz w:val="20"/>
                <w:szCs w:val="20"/>
                <w:lang w:val="kk-KZ" w:eastAsia="en-US"/>
              </w:rPr>
            </w:pPr>
            <w:r w:rsidRPr="002E0F52">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A96C8C" w:rsidRPr="002E0F52" w:rsidRDefault="00A96C8C" w:rsidP="00A96C8C">
            <w:pPr>
              <w:contextualSpacing/>
              <w:jc w:val="center"/>
              <w:rPr>
                <w:b/>
                <w:sz w:val="20"/>
                <w:szCs w:val="20"/>
                <w:lang w:eastAsia="en-US"/>
              </w:rPr>
            </w:pPr>
            <w:r w:rsidRPr="002E0F52">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27D65A44" w:rsidR="00A96C8C" w:rsidRPr="00D75A43" w:rsidRDefault="00A96C8C" w:rsidP="00A96C8C">
            <w:pPr>
              <w:contextualSpacing/>
              <w:jc w:val="center"/>
              <w:rPr>
                <w:b/>
                <w:sz w:val="20"/>
                <w:szCs w:val="20"/>
                <w:highlight w:val="yellow"/>
                <w:lang w:val="en-US"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073A4608" w:rsidR="00A96C8C" w:rsidRPr="00E62BBB" w:rsidRDefault="00A96C8C" w:rsidP="00A96C8C">
            <w:pPr>
              <w:contextualSpacing/>
              <w:jc w:val="center"/>
              <w:rPr>
                <w:sz w:val="20"/>
                <w:szCs w:val="20"/>
                <w:lang w:eastAsia="en-US"/>
              </w:rPr>
            </w:pPr>
            <w:r w:rsidRPr="00324BF5">
              <w:rPr>
                <w:sz w:val="20"/>
                <w:szCs w:val="20"/>
                <w:lang w:val="en-US" w:eastAsia="en-US"/>
              </w:rPr>
              <w:t>2</w:t>
            </w:r>
            <w:r w:rsidRPr="00324BF5">
              <w:rPr>
                <w:sz w:val="20"/>
                <w:szCs w:val="20"/>
                <w:lang w:val="kk-KZ" w:eastAsia="en-US"/>
              </w:rPr>
              <w:t>983</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6C19E101" w:rsidR="00A96C8C" w:rsidRPr="00D75A43" w:rsidRDefault="00A96C8C" w:rsidP="00A96C8C">
            <w:pPr>
              <w:contextualSpacing/>
              <w:jc w:val="center"/>
              <w:rPr>
                <w:sz w:val="20"/>
                <w:szCs w:val="20"/>
                <w:highlight w:val="yellow"/>
                <w:lang w:val="kk-KZ" w:eastAsia="en-US"/>
              </w:rPr>
            </w:pPr>
            <w:r w:rsidRPr="00E86458">
              <w:rPr>
                <w:sz w:val="20"/>
                <w:szCs w:val="20"/>
                <w:lang w:val="en-US"/>
              </w:rPr>
              <w:t>28</w:t>
            </w:r>
            <w:r w:rsidRPr="00E86458">
              <w:rPr>
                <w:sz w:val="20"/>
                <w:szCs w:val="20"/>
              </w:rPr>
              <w:t>87</w:t>
            </w:r>
          </w:p>
        </w:tc>
      </w:tr>
      <w:tr w:rsidR="00A96C8C" w:rsidRPr="002E0F52" w14:paraId="240B7A07"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7C4DBD4" w14:textId="3959ADF5" w:rsidR="00A96C8C" w:rsidRPr="002E0F52" w:rsidRDefault="00A96C8C" w:rsidP="00A96C8C">
            <w:pPr>
              <w:ind w:left="176"/>
              <w:contextualSpacing/>
              <w:rPr>
                <w:b/>
                <w:sz w:val="20"/>
                <w:szCs w:val="20"/>
                <w:lang w:eastAsia="en-US"/>
              </w:rPr>
            </w:pPr>
            <w:r w:rsidRPr="002E0F52">
              <w:rPr>
                <w:b/>
                <w:bCs/>
                <w:color w:val="000000"/>
                <w:sz w:val="20"/>
                <w:szCs w:val="20"/>
              </w:rPr>
              <w:t>Самарқан (Қарағанды обл.)</w:t>
            </w:r>
            <w:r w:rsidRPr="002E0F52">
              <w:rPr>
                <w:b/>
                <w:bCs/>
                <w:color w:val="000000"/>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tcPr>
          <w:p w14:paraId="36322EFB" w14:textId="5920FA93" w:rsidR="00A96C8C" w:rsidRPr="002E0F52" w:rsidRDefault="00A96C8C" w:rsidP="00A96C8C">
            <w:pPr>
              <w:contextualSpacing/>
              <w:jc w:val="center"/>
              <w:rPr>
                <w:b/>
                <w:sz w:val="20"/>
                <w:szCs w:val="20"/>
              </w:rPr>
            </w:pPr>
            <w:r w:rsidRPr="002E0F52">
              <w:rPr>
                <w:b/>
                <w:sz w:val="20"/>
                <w:szCs w:val="20"/>
                <w:lang w:val="kk-KZ"/>
              </w:rPr>
              <w:t>254</w:t>
            </w:r>
          </w:p>
        </w:tc>
        <w:tc>
          <w:tcPr>
            <w:tcW w:w="1344" w:type="dxa"/>
            <w:tcBorders>
              <w:top w:val="single" w:sz="4" w:space="0" w:color="auto"/>
              <w:left w:val="single" w:sz="4" w:space="0" w:color="auto"/>
              <w:bottom w:val="single" w:sz="4" w:space="0" w:color="auto"/>
              <w:right w:val="single" w:sz="4" w:space="0" w:color="auto"/>
            </w:tcBorders>
          </w:tcPr>
          <w:p w14:paraId="3E411A4A" w14:textId="39C8C85B" w:rsidR="00A96C8C" w:rsidRPr="00D75A43" w:rsidRDefault="00A96C8C" w:rsidP="00A96C8C">
            <w:pPr>
              <w:contextualSpacing/>
              <w:jc w:val="center"/>
              <w:rPr>
                <w:b/>
                <w:sz w:val="20"/>
                <w:szCs w:val="20"/>
                <w:highlight w:val="yellow"/>
                <w:lang w:val="en-US" w:eastAsia="en-US"/>
              </w:rPr>
            </w:pPr>
            <w:r w:rsidRPr="00291C5F">
              <w:rPr>
                <w:b/>
                <w:sz w:val="20"/>
                <w:szCs w:val="20"/>
                <w:lang w:eastAsia="en-US"/>
              </w:rPr>
              <w:t>22.04</w:t>
            </w:r>
          </w:p>
        </w:tc>
        <w:tc>
          <w:tcPr>
            <w:tcW w:w="1800" w:type="dxa"/>
            <w:tcBorders>
              <w:top w:val="single" w:sz="4" w:space="0" w:color="auto"/>
              <w:left w:val="single" w:sz="4" w:space="0" w:color="auto"/>
              <w:bottom w:val="single" w:sz="4" w:space="0" w:color="auto"/>
              <w:right w:val="single" w:sz="4" w:space="0" w:color="auto"/>
            </w:tcBorders>
            <w:vAlign w:val="center"/>
          </w:tcPr>
          <w:p w14:paraId="629A712E" w14:textId="34527F6D" w:rsidR="00A96C8C" w:rsidRPr="00E62BBB" w:rsidRDefault="00A96C8C" w:rsidP="00A96C8C">
            <w:pPr>
              <w:contextualSpacing/>
              <w:jc w:val="center"/>
              <w:rPr>
                <w:sz w:val="20"/>
                <w:szCs w:val="20"/>
                <w:lang w:val="kk-KZ" w:eastAsia="en-US"/>
              </w:rPr>
            </w:pPr>
            <w:r w:rsidRPr="00627D14">
              <w:rPr>
                <w:sz w:val="20"/>
                <w:szCs w:val="20"/>
                <w:lang w:val="kk-KZ" w:eastAsia="en-US"/>
              </w:rPr>
              <w:t>254</w:t>
            </w:r>
          </w:p>
        </w:tc>
        <w:tc>
          <w:tcPr>
            <w:tcW w:w="1798" w:type="dxa"/>
            <w:tcBorders>
              <w:top w:val="single" w:sz="4" w:space="0" w:color="auto"/>
              <w:left w:val="single" w:sz="4" w:space="0" w:color="auto"/>
              <w:bottom w:val="single" w:sz="4" w:space="0" w:color="auto"/>
              <w:right w:val="double" w:sz="4" w:space="0" w:color="auto"/>
            </w:tcBorders>
            <w:vAlign w:val="center"/>
          </w:tcPr>
          <w:p w14:paraId="59F4EBEB" w14:textId="062950A6" w:rsidR="00A96C8C" w:rsidRPr="00D75A43" w:rsidRDefault="00A96C8C" w:rsidP="00A96C8C">
            <w:pPr>
              <w:contextualSpacing/>
              <w:jc w:val="center"/>
              <w:rPr>
                <w:sz w:val="20"/>
                <w:szCs w:val="20"/>
                <w:highlight w:val="yellow"/>
                <w:lang w:val="en-US"/>
              </w:rPr>
            </w:pPr>
            <w:r w:rsidRPr="00E86458">
              <w:rPr>
                <w:sz w:val="20"/>
                <w:szCs w:val="20"/>
                <w:lang w:val="en-US"/>
              </w:rPr>
              <w:t>2</w:t>
            </w:r>
            <w:r w:rsidRPr="00E86458">
              <w:rPr>
                <w:sz w:val="20"/>
                <w:szCs w:val="20"/>
              </w:rPr>
              <w:t>22</w:t>
            </w:r>
          </w:p>
        </w:tc>
      </w:tr>
      <w:tr w:rsidR="00177534" w:rsidRPr="002E0F52"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177534" w:rsidRPr="002E0F52" w:rsidRDefault="00177534" w:rsidP="00177534">
            <w:pPr>
              <w:contextualSpacing/>
              <w:rPr>
                <w:sz w:val="18"/>
                <w:szCs w:val="18"/>
                <w:lang w:val="kk-KZ" w:eastAsia="en-US"/>
              </w:rPr>
            </w:pPr>
            <w:r w:rsidRPr="002E0F52">
              <w:rPr>
                <w:sz w:val="18"/>
                <w:szCs w:val="18"/>
                <w:lang w:val="kk-KZ" w:eastAsia="en-US"/>
              </w:rPr>
              <w:t>* Облыстық БИ мәліметтері</w:t>
            </w:r>
          </w:p>
          <w:p w14:paraId="7640D189" w14:textId="67B669DA" w:rsidR="00177534" w:rsidRPr="002E0F52" w:rsidRDefault="00177534" w:rsidP="00177534">
            <w:pPr>
              <w:contextualSpacing/>
              <w:rPr>
                <w:sz w:val="18"/>
                <w:szCs w:val="18"/>
                <w:lang w:val="kk-KZ" w:eastAsia="en-US"/>
              </w:rPr>
            </w:pPr>
            <w:r w:rsidRPr="002E0F52">
              <w:rPr>
                <w:sz w:val="18"/>
                <w:szCs w:val="18"/>
                <w:lang w:val="kk-KZ" w:eastAsia="en-US"/>
              </w:rPr>
              <w:t>** Мәліметтер түспеді</w:t>
            </w:r>
          </w:p>
        </w:tc>
      </w:tr>
      <w:tr w:rsidR="00177534" w:rsidRPr="002E0F52"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177534" w:rsidRPr="002E0F52" w:rsidRDefault="00177534" w:rsidP="00177534">
            <w:pPr>
              <w:ind w:right="-334"/>
              <w:contextualSpacing/>
              <w:rPr>
                <w:sz w:val="18"/>
                <w:szCs w:val="18"/>
                <w:lang w:val="kk-KZ" w:eastAsia="en-US"/>
              </w:rPr>
            </w:pPr>
            <w:r w:rsidRPr="002E0F52">
              <w:rPr>
                <w:sz w:val="18"/>
                <w:szCs w:val="18"/>
                <w:lang w:val="kk-KZ" w:eastAsia="en-US"/>
              </w:rPr>
              <w:t>Адрес: 010000. Астана қ., Мәңгілік Ел даңғ. 11/1                                                                                                                  тел. 8(7172)79-83-94</w:t>
            </w:r>
          </w:p>
          <w:p w14:paraId="7A331F97" w14:textId="632D8B54" w:rsidR="00177534" w:rsidRPr="002E0F52" w:rsidRDefault="00177534" w:rsidP="00177534">
            <w:pPr>
              <w:ind w:right="-334"/>
              <w:contextualSpacing/>
              <w:rPr>
                <w:sz w:val="18"/>
                <w:szCs w:val="18"/>
                <w:lang w:val="kk-KZ" w:eastAsia="en-US"/>
              </w:rPr>
            </w:pPr>
            <w:r w:rsidRPr="002E0F52">
              <w:rPr>
                <w:sz w:val="18"/>
                <w:szCs w:val="18"/>
                <w:lang w:val="kk-KZ" w:eastAsia="en-US"/>
              </w:rPr>
              <w:t xml:space="preserve">Кезекші гидропрогнозист                                                                                                                                         </w:t>
            </w:r>
            <w:r>
              <w:rPr>
                <w:sz w:val="18"/>
                <w:szCs w:val="18"/>
                <w:lang w:val="kk-KZ" w:eastAsia="en-US"/>
              </w:rPr>
              <w:t xml:space="preserve"> </w:t>
            </w:r>
            <w:r w:rsidRPr="002E0F52">
              <w:rPr>
                <w:sz w:val="18"/>
                <w:szCs w:val="18"/>
                <w:lang w:val="kk-KZ" w:eastAsia="en-US"/>
              </w:rPr>
              <w:t xml:space="preserve">      </w:t>
            </w:r>
            <w:r w:rsidRPr="002E0F52">
              <w:rPr>
                <w:sz w:val="18"/>
                <w:szCs w:val="18"/>
                <w:lang w:val="kk-KZ" w:eastAsia="en-US"/>
              </w:rPr>
              <w:tab/>
            </w:r>
            <w:r>
              <w:rPr>
                <w:sz w:val="18"/>
                <w:szCs w:val="18"/>
                <w:lang w:val="kk-KZ" w:eastAsia="en-US"/>
              </w:rPr>
              <w:t xml:space="preserve">        </w:t>
            </w:r>
            <w:r w:rsidR="00311CE0">
              <w:rPr>
                <w:sz w:val="18"/>
                <w:szCs w:val="18"/>
                <w:lang w:val="kk-KZ"/>
              </w:rPr>
              <w:t>З. Кенесбекова</w:t>
            </w:r>
          </w:p>
        </w:tc>
      </w:tr>
    </w:tbl>
    <w:p w14:paraId="1F332592" w14:textId="77777777" w:rsidR="001A2E77" w:rsidRPr="002E0F52" w:rsidRDefault="001A2E77">
      <w:pPr>
        <w:spacing w:after="160" w:line="259" w:lineRule="auto"/>
        <w:rPr>
          <w:b/>
          <w:szCs w:val="22"/>
          <w:lang w:val="kk-KZ"/>
        </w:rPr>
      </w:pPr>
      <w:r w:rsidRPr="002E0F52">
        <w:rPr>
          <w:b/>
          <w:szCs w:val="22"/>
          <w:lang w:val="kk-KZ"/>
        </w:rPr>
        <w:br w:type="page"/>
      </w:r>
    </w:p>
    <w:p w14:paraId="4EE5A889" w14:textId="198F0803" w:rsidR="007F02D1" w:rsidRPr="002E0F52" w:rsidRDefault="001A208A" w:rsidP="007D393F">
      <w:pPr>
        <w:ind w:left="284"/>
        <w:contextualSpacing/>
        <w:jc w:val="center"/>
        <w:rPr>
          <w:b/>
          <w:sz w:val="16"/>
          <w:szCs w:val="22"/>
          <w:lang w:val="kk-KZ"/>
        </w:rPr>
      </w:pPr>
      <w:r w:rsidRPr="002E0F52">
        <w:rPr>
          <w:b/>
          <w:szCs w:val="22"/>
          <w:lang w:val="kk-KZ"/>
        </w:rPr>
        <w:lastRenderedPageBreak/>
        <w:t>СУ ОБЪЕКТІЛЕРІНІҢ  РЕЖИМІ ТУРАЛЫ МӘЛІМЕТТЕР</w:t>
      </w:r>
    </w:p>
    <w:p w14:paraId="08A0EBD9" w14:textId="77777777" w:rsidR="00C74749" w:rsidRPr="002E0F52"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425"/>
        <w:gridCol w:w="1985"/>
      </w:tblGrid>
      <w:tr w:rsidR="00BD3B42" w:rsidRPr="00A96C8C" w14:paraId="00B6F073" w14:textId="77777777" w:rsidTr="0076116F">
        <w:trPr>
          <w:trHeight w:val="70"/>
        </w:trPr>
        <w:tc>
          <w:tcPr>
            <w:tcW w:w="1570" w:type="dxa"/>
            <w:vMerge w:val="restart"/>
            <w:vAlign w:val="center"/>
          </w:tcPr>
          <w:p w14:paraId="56879508" w14:textId="19DE91CC" w:rsidR="00984A7C" w:rsidRPr="003B6952" w:rsidRDefault="00984A7C" w:rsidP="007D393F">
            <w:pPr>
              <w:contextualSpacing/>
              <w:jc w:val="center"/>
              <w:rPr>
                <w:sz w:val="20"/>
                <w:szCs w:val="20"/>
                <w:lang w:val="kk-KZ"/>
              </w:rPr>
            </w:pPr>
            <w:r w:rsidRPr="003B6952">
              <w:rPr>
                <w:b/>
                <w:sz w:val="20"/>
                <w:szCs w:val="20"/>
                <w:lang w:val="kk-KZ"/>
              </w:rPr>
              <w:t>Су объектісі</w:t>
            </w:r>
          </w:p>
        </w:tc>
        <w:tc>
          <w:tcPr>
            <w:tcW w:w="1559" w:type="dxa"/>
            <w:vMerge w:val="restart"/>
            <w:vAlign w:val="center"/>
          </w:tcPr>
          <w:p w14:paraId="259A8362" w14:textId="0A8BF9A2" w:rsidR="00984A7C" w:rsidRPr="003B6952" w:rsidRDefault="00984A7C" w:rsidP="007D393F">
            <w:pPr>
              <w:contextualSpacing/>
              <w:jc w:val="center"/>
              <w:rPr>
                <w:sz w:val="20"/>
                <w:szCs w:val="20"/>
                <w:lang w:val="kk-KZ"/>
              </w:rPr>
            </w:pPr>
            <w:r w:rsidRPr="003B6952">
              <w:rPr>
                <w:b/>
                <w:sz w:val="20"/>
                <w:szCs w:val="20"/>
                <w:lang w:val="kk-KZ"/>
              </w:rPr>
              <w:t>Бекет</w:t>
            </w:r>
          </w:p>
        </w:tc>
        <w:tc>
          <w:tcPr>
            <w:tcW w:w="2835" w:type="dxa"/>
            <w:gridSpan w:val="4"/>
            <w:vAlign w:val="center"/>
          </w:tcPr>
          <w:p w14:paraId="5571ADF9" w14:textId="486A567F" w:rsidR="00984A7C" w:rsidRPr="003B6952" w:rsidRDefault="00984A7C" w:rsidP="007D393F">
            <w:pPr>
              <w:contextualSpacing/>
              <w:jc w:val="center"/>
              <w:rPr>
                <w:b/>
                <w:sz w:val="20"/>
                <w:szCs w:val="20"/>
                <w:lang w:val="kk-KZ"/>
              </w:rPr>
            </w:pPr>
            <w:r w:rsidRPr="003B6952">
              <w:rPr>
                <w:b/>
                <w:sz w:val="20"/>
                <w:szCs w:val="20"/>
                <w:lang w:val="kk-KZ"/>
              </w:rPr>
              <w:t>Су өтімі, м</w:t>
            </w:r>
            <w:r w:rsidRPr="003B6952">
              <w:rPr>
                <w:b/>
                <w:sz w:val="20"/>
                <w:szCs w:val="20"/>
                <w:vertAlign w:val="superscript"/>
                <w:lang w:val="kk-KZ"/>
              </w:rPr>
              <w:t>3</w:t>
            </w:r>
            <w:r w:rsidRPr="003B6952">
              <w:rPr>
                <w:b/>
                <w:sz w:val="20"/>
                <w:szCs w:val="20"/>
                <w:lang w:val="kk-KZ"/>
              </w:rPr>
              <w:t>/сек</w:t>
            </w:r>
          </w:p>
        </w:tc>
        <w:tc>
          <w:tcPr>
            <w:tcW w:w="2835" w:type="dxa"/>
            <w:gridSpan w:val="4"/>
            <w:vAlign w:val="center"/>
          </w:tcPr>
          <w:p w14:paraId="6B48D8AC" w14:textId="32852B24" w:rsidR="00984A7C" w:rsidRPr="003B6952" w:rsidRDefault="00984A7C" w:rsidP="007D393F">
            <w:pPr>
              <w:contextualSpacing/>
              <w:jc w:val="center"/>
              <w:rPr>
                <w:b/>
                <w:sz w:val="20"/>
                <w:szCs w:val="20"/>
                <w:lang w:val="kk-KZ"/>
              </w:rPr>
            </w:pPr>
            <w:r w:rsidRPr="003B6952">
              <w:rPr>
                <w:b/>
                <w:sz w:val="20"/>
                <w:szCs w:val="20"/>
                <w:lang w:val="kk-KZ"/>
              </w:rPr>
              <w:t>Су деңгейі, см</w:t>
            </w:r>
          </w:p>
        </w:tc>
        <w:tc>
          <w:tcPr>
            <w:tcW w:w="2410" w:type="dxa"/>
            <w:gridSpan w:val="2"/>
            <w:vMerge w:val="restart"/>
            <w:vAlign w:val="center"/>
          </w:tcPr>
          <w:p w14:paraId="6381AC2C" w14:textId="20C51251" w:rsidR="00984A7C" w:rsidRPr="003B6952" w:rsidRDefault="00984A7C" w:rsidP="007D393F">
            <w:pPr>
              <w:contextualSpacing/>
              <w:jc w:val="center"/>
              <w:rPr>
                <w:b/>
                <w:sz w:val="20"/>
                <w:szCs w:val="20"/>
                <w:lang w:val="kk-KZ"/>
              </w:rPr>
            </w:pPr>
            <w:r w:rsidRPr="003B6952">
              <w:rPr>
                <w:b/>
                <w:sz w:val="20"/>
                <w:szCs w:val="20"/>
                <w:lang w:val="kk-KZ"/>
              </w:rPr>
              <w:t>Судың температурасы, мұз құбылыстары және мұздың қалыңдығы см-мен</w:t>
            </w:r>
          </w:p>
        </w:tc>
      </w:tr>
      <w:tr w:rsidR="00BD3B42" w:rsidRPr="003B6952" w14:paraId="0559B068" w14:textId="77777777" w:rsidTr="0076116F">
        <w:tc>
          <w:tcPr>
            <w:tcW w:w="1570" w:type="dxa"/>
            <w:vMerge/>
          </w:tcPr>
          <w:p w14:paraId="053324CD" w14:textId="77777777" w:rsidR="00984A7C" w:rsidRPr="003B6952" w:rsidRDefault="00984A7C" w:rsidP="007D393F">
            <w:pPr>
              <w:contextualSpacing/>
              <w:jc w:val="center"/>
              <w:rPr>
                <w:sz w:val="20"/>
                <w:szCs w:val="20"/>
                <w:lang w:val="kk-KZ"/>
              </w:rPr>
            </w:pPr>
          </w:p>
        </w:tc>
        <w:tc>
          <w:tcPr>
            <w:tcW w:w="1559" w:type="dxa"/>
            <w:vMerge/>
          </w:tcPr>
          <w:p w14:paraId="5FECA730" w14:textId="77777777" w:rsidR="00984A7C" w:rsidRPr="003B6952" w:rsidRDefault="00984A7C" w:rsidP="007D393F">
            <w:pPr>
              <w:contextualSpacing/>
              <w:jc w:val="center"/>
              <w:rPr>
                <w:sz w:val="20"/>
                <w:szCs w:val="20"/>
                <w:lang w:val="kk-KZ"/>
              </w:rPr>
            </w:pPr>
          </w:p>
        </w:tc>
        <w:tc>
          <w:tcPr>
            <w:tcW w:w="709" w:type="dxa"/>
            <w:vAlign w:val="center"/>
          </w:tcPr>
          <w:p w14:paraId="4DCB4029" w14:textId="0B1E8547"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161788B8" w14:textId="2CEBBDD9"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6ADF0B7D" w14:textId="677AD3AE" w:rsidR="00984A7C" w:rsidRPr="00B667C4" w:rsidRDefault="00311CE0" w:rsidP="007D393F">
            <w:pPr>
              <w:contextualSpacing/>
              <w:jc w:val="center"/>
              <w:rPr>
                <w:b/>
                <w:sz w:val="18"/>
                <w:szCs w:val="18"/>
                <w:lang w:val="kk-KZ"/>
              </w:rPr>
            </w:pPr>
            <w:r>
              <w:rPr>
                <w:b/>
                <w:sz w:val="18"/>
                <w:szCs w:val="18"/>
                <w:lang w:val="kk-KZ"/>
              </w:rPr>
              <w:t>3</w:t>
            </w:r>
            <w:r w:rsidR="00984A7C" w:rsidRPr="00B667C4">
              <w:rPr>
                <w:b/>
                <w:sz w:val="18"/>
                <w:szCs w:val="18"/>
                <w:lang w:val="kk-KZ"/>
              </w:rPr>
              <w:t>-онкүндіктің</w:t>
            </w:r>
          </w:p>
          <w:p w14:paraId="24F2DD0A" w14:textId="09C8BC90" w:rsidR="00984A7C" w:rsidRPr="00B667C4" w:rsidRDefault="00984A7C" w:rsidP="007D393F">
            <w:pPr>
              <w:contextualSpacing/>
              <w:jc w:val="center"/>
              <w:rPr>
                <w:b/>
                <w:sz w:val="18"/>
                <w:szCs w:val="18"/>
                <w:lang w:val="kk-KZ"/>
              </w:rPr>
            </w:pPr>
            <w:r w:rsidRPr="00B667C4">
              <w:rPr>
                <w:b/>
                <w:sz w:val="18"/>
                <w:szCs w:val="18"/>
                <w:lang w:val="kk-KZ"/>
              </w:rPr>
              <w:t>көпжылдық мәліметтері</w:t>
            </w:r>
          </w:p>
        </w:tc>
        <w:tc>
          <w:tcPr>
            <w:tcW w:w="709" w:type="dxa"/>
            <w:vAlign w:val="center"/>
          </w:tcPr>
          <w:p w14:paraId="141680AF" w14:textId="74F6A76B"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3E5367F5" w14:textId="35819C2C"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50E1C1AE" w14:textId="44FBC29C" w:rsidR="0032214A" w:rsidRPr="00B667C4" w:rsidRDefault="00311CE0" w:rsidP="0032214A">
            <w:pPr>
              <w:contextualSpacing/>
              <w:jc w:val="center"/>
              <w:rPr>
                <w:b/>
                <w:sz w:val="18"/>
                <w:szCs w:val="18"/>
                <w:lang w:val="kk-KZ"/>
              </w:rPr>
            </w:pPr>
            <w:r>
              <w:rPr>
                <w:b/>
                <w:sz w:val="18"/>
                <w:szCs w:val="18"/>
                <w:lang w:val="kk-KZ"/>
              </w:rPr>
              <w:t>3</w:t>
            </w:r>
            <w:r w:rsidR="0032214A" w:rsidRPr="00B667C4">
              <w:rPr>
                <w:b/>
                <w:sz w:val="18"/>
                <w:szCs w:val="18"/>
                <w:lang w:val="kk-KZ"/>
              </w:rPr>
              <w:t>-онкүндіктің</w:t>
            </w:r>
          </w:p>
          <w:p w14:paraId="2FD6A484" w14:textId="7FD0082C" w:rsidR="00984A7C" w:rsidRPr="00B667C4" w:rsidRDefault="0032214A" w:rsidP="0032214A">
            <w:pPr>
              <w:contextualSpacing/>
              <w:jc w:val="center"/>
              <w:rPr>
                <w:b/>
                <w:sz w:val="18"/>
                <w:szCs w:val="18"/>
                <w:lang w:val="kk-KZ"/>
              </w:rPr>
            </w:pPr>
            <w:r w:rsidRPr="00B667C4">
              <w:rPr>
                <w:b/>
                <w:sz w:val="18"/>
                <w:szCs w:val="18"/>
                <w:lang w:val="kk-KZ"/>
              </w:rPr>
              <w:t>көпжылдық мәліметтері</w:t>
            </w:r>
          </w:p>
        </w:tc>
        <w:tc>
          <w:tcPr>
            <w:tcW w:w="2410" w:type="dxa"/>
            <w:gridSpan w:val="2"/>
            <w:vMerge/>
          </w:tcPr>
          <w:p w14:paraId="30B75C38" w14:textId="77777777" w:rsidR="00984A7C" w:rsidRPr="003B6952" w:rsidRDefault="00984A7C" w:rsidP="007D393F">
            <w:pPr>
              <w:contextualSpacing/>
              <w:jc w:val="center"/>
              <w:rPr>
                <w:b/>
                <w:sz w:val="20"/>
                <w:szCs w:val="20"/>
                <w:lang w:val="kk-KZ"/>
              </w:rPr>
            </w:pPr>
          </w:p>
        </w:tc>
      </w:tr>
      <w:tr w:rsidR="008554B9" w:rsidRPr="003B6952" w14:paraId="45595962" w14:textId="77777777" w:rsidTr="00D219A4">
        <w:trPr>
          <w:trHeight w:val="70"/>
        </w:trPr>
        <w:tc>
          <w:tcPr>
            <w:tcW w:w="1570" w:type="dxa"/>
            <w:vMerge/>
          </w:tcPr>
          <w:p w14:paraId="5CD13403" w14:textId="77777777" w:rsidR="008554B9" w:rsidRPr="003B6952" w:rsidRDefault="008554B9" w:rsidP="008554B9">
            <w:pPr>
              <w:contextualSpacing/>
              <w:jc w:val="center"/>
              <w:rPr>
                <w:sz w:val="20"/>
                <w:szCs w:val="20"/>
                <w:lang w:val="kk-KZ"/>
              </w:rPr>
            </w:pPr>
          </w:p>
        </w:tc>
        <w:tc>
          <w:tcPr>
            <w:tcW w:w="1559" w:type="dxa"/>
            <w:vMerge/>
          </w:tcPr>
          <w:p w14:paraId="0E2C7BAC" w14:textId="77777777" w:rsidR="008554B9" w:rsidRPr="003B6952" w:rsidRDefault="008554B9" w:rsidP="008554B9">
            <w:pPr>
              <w:contextualSpacing/>
              <w:jc w:val="center"/>
              <w:rPr>
                <w:sz w:val="20"/>
                <w:szCs w:val="20"/>
                <w:lang w:val="kk-KZ"/>
              </w:rPr>
            </w:pPr>
          </w:p>
        </w:tc>
        <w:tc>
          <w:tcPr>
            <w:tcW w:w="709" w:type="dxa"/>
            <w:vAlign w:val="center"/>
          </w:tcPr>
          <w:p w14:paraId="2758EFCC" w14:textId="276B228F" w:rsidR="008554B9" w:rsidRPr="00B667C4" w:rsidRDefault="00A06AC8" w:rsidP="005B4B6C">
            <w:pPr>
              <w:contextualSpacing/>
              <w:jc w:val="center"/>
              <w:rPr>
                <w:b/>
                <w:sz w:val="18"/>
                <w:szCs w:val="18"/>
              </w:rPr>
            </w:pPr>
            <w:r>
              <w:rPr>
                <w:b/>
                <w:sz w:val="18"/>
                <w:szCs w:val="18"/>
                <w:lang w:val="kk-KZ"/>
              </w:rPr>
              <w:t>21</w:t>
            </w:r>
            <w:r w:rsidR="00645C6D" w:rsidRPr="00B667C4">
              <w:rPr>
                <w:b/>
                <w:sz w:val="18"/>
                <w:szCs w:val="18"/>
                <w:lang w:val="kk-KZ"/>
              </w:rPr>
              <w:t>.04</w:t>
            </w:r>
          </w:p>
        </w:tc>
        <w:tc>
          <w:tcPr>
            <w:tcW w:w="708" w:type="dxa"/>
            <w:vAlign w:val="center"/>
          </w:tcPr>
          <w:p w14:paraId="60C533B3" w14:textId="31869BC4" w:rsidR="008554B9" w:rsidRPr="00B667C4" w:rsidRDefault="00A06AC8" w:rsidP="008554B9">
            <w:pPr>
              <w:contextualSpacing/>
              <w:jc w:val="center"/>
              <w:rPr>
                <w:b/>
                <w:sz w:val="18"/>
                <w:szCs w:val="18"/>
                <w:lang w:eastAsia="en-US"/>
              </w:rPr>
            </w:pPr>
            <w:r>
              <w:rPr>
                <w:b/>
                <w:sz w:val="18"/>
                <w:szCs w:val="18"/>
                <w:lang w:val="kk-KZ" w:eastAsia="en-US"/>
              </w:rPr>
              <w:t>22</w:t>
            </w:r>
            <w:r w:rsidR="00645C6D" w:rsidRPr="00B667C4">
              <w:rPr>
                <w:b/>
                <w:sz w:val="18"/>
                <w:szCs w:val="18"/>
                <w:lang w:val="kk-KZ" w:eastAsia="en-US"/>
              </w:rPr>
              <w:t>.04</w:t>
            </w:r>
          </w:p>
        </w:tc>
        <w:tc>
          <w:tcPr>
            <w:tcW w:w="709" w:type="dxa"/>
            <w:vAlign w:val="center"/>
          </w:tcPr>
          <w:p w14:paraId="085D475A" w14:textId="05A3E947"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7D86FBB1" w14:textId="7C971E84" w:rsidR="008554B9" w:rsidRPr="00B667C4" w:rsidRDefault="008554B9" w:rsidP="008554B9">
            <w:pPr>
              <w:contextualSpacing/>
              <w:jc w:val="center"/>
              <w:rPr>
                <w:b/>
                <w:sz w:val="18"/>
                <w:szCs w:val="18"/>
                <w:lang w:val="kk-KZ"/>
              </w:rPr>
            </w:pPr>
            <w:r w:rsidRPr="00B667C4">
              <w:rPr>
                <w:b/>
                <w:sz w:val="18"/>
                <w:szCs w:val="18"/>
                <w:lang w:val="kk-KZ"/>
              </w:rPr>
              <w:t>Макс.</w:t>
            </w:r>
          </w:p>
        </w:tc>
        <w:tc>
          <w:tcPr>
            <w:tcW w:w="709" w:type="dxa"/>
            <w:vAlign w:val="center"/>
          </w:tcPr>
          <w:p w14:paraId="3E72B7C0" w14:textId="101D69F2" w:rsidR="008554B9" w:rsidRPr="00B667C4" w:rsidRDefault="00A06AC8" w:rsidP="008554B9">
            <w:pPr>
              <w:contextualSpacing/>
              <w:jc w:val="center"/>
              <w:rPr>
                <w:b/>
                <w:sz w:val="18"/>
                <w:szCs w:val="18"/>
              </w:rPr>
            </w:pPr>
            <w:r>
              <w:rPr>
                <w:b/>
                <w:sz w:val="18"/>
                <w:szCs w:val="18"/>
                <w:lang w:val="kk-KZ"/>
              </w:rPr>
              <w:t>21</w:t>
            </w:r>
            <w:r w:rsidR="00645C6D" w:rsidRPr="00B667C4">
              <w:rPr>
                <w:b/>
                <w:sz w:val="18"/>
                <w:szCs w:val="18"/>
                <w:lang w:val="kk-KZ"/>
              </w:rPr>
              <w:t>.04</w:t>
            </w:r>
          </w:p>
        </w:tc>
        <w:tc>
          <w:tcPr>
            <w:tcW w:w="708" w:type="dxa"/>
            <w:vAlign w:val="center"/>
          </w:tcPr>
          <w:p w14:paraId="520023BB" w14:textId="629AC186" w:rsidR="008554B9" w:rsidRPr="00B667C4" w:rsidRDefault="00A06AC8" w:rsidP="008554B9">
            <w:pPr>
              <w:contextualSpacing/>
              <w:jc w:val="center"/>
              <w:rPr>
                <w:b/>
                <w:sz w:val="18"/>
                <w:szCs w:val="18"/>
              </w:rPr>
            </w:pPr>
            <w:r>
              <w:rPr>
                <w:b/>
                <w:sz w:val="18"/>
                <w:szCs w:val="18"/>
                <w:lang w:val="kk-KZ" w:eastAsia="en-US"/>
              </w:rPr>
              <w:t>22</w:t>
            </w:r>
            <w:bookmarkStart w:id="0" w:name="_GoBack"/>
            <w:bookmarkEnd w:id="0"/>
            <w:r w:rsidR="00645C6D" w:rsidRPr="00B667C4">
              <w:rPr>
                <w:b/>
                <w:sz w:val="18"/>
                <w:szCs w:val="18"/>
                <w:lang w:val="kk-KZ" w:eastAsia="en-US"/>
              </w:rPr>
              <w:t>.04</w:t>
            </w:r>
          </w:p>
        </w:tc>
        <w:tc>
          <w:tcPr>
            <w:tcW w:w="709" w:type="dxa"/>
            <w:vAlign w:val="center"/>
          </w:tcPr>
          <w:p w14:paraId="6A6794BF" w14:textId="738C6D83"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22C25F18" w14:textId="6D52432F" w:rsidR="008554B9" w:rsidRPr="00B667C4" w:rsidRDefault="008554B9" w:rsidP="008554B9">
            <w:pPr>
              <w:contextualSpacing/>
              <w:jc w:val="center"/>
              <w:rPr>
                <w:b/>
                <w:sz w:val="18"/>
                <w:szCs w:val="18"/>
                <w:lang w:val="kk-KZ"/>
              </w:rPr>
            </w:pPr>
            <w:r w:rsidRPr="00B667C4">
              <w:rPr>
                <w:b/>
                <w:sz w:val="18"/>
                <w:szCs w:val="18"/>
                <w:lang w:val="kk-KZ"/>
              </w:rPr>
              <w:t>Макс.</w:t>
            </w:r>
          </w:p>
        </w:tc>
        <w:tc>
          <w:tcPr>
            <w:tcW w:w="425" w:type="dxa"/>
            <w:vAlign w:val="center"/>
          </w:tcPr>
          <w:p w14:paraId="15C6F14A" w14:textId="07E84103" w:rsidR="008554B9" w:rsidRPr="003B6952" w:rsidRDefault="008554B9" w:rsidP="008554B9">
            <w:pPr>
              <w:ind w:left="-102" w:right="-112"/>
              <w:contextualSpacing/>
              <w:jc w:val="center"/>
              <w:rPr>
                <w:b/>
                <w:sz w:val="20"/>
                <w:szCs w:val="20"/>
                <w:lang w:val="kk-KZ"/>
              </w:rPr>
            </w:pPr>
            <w:r w:rsidRPr="003B6952">
              <w:rPr>
                <w:b/>
                <w:sz w:val="20"/>
                <w:szCs w:val="20"/>
                <w:lang w:val="de-DE"/>
              </w:rPr>
              <w:t>t</w:t>
            </w:r>
            <w:r w:rsidRPr="003B6952">
              <w:rPr>
                <w:b/>
                <w:sz w:val="20"/>
                <w:szCs w:val="20"/>
                <w:vertAlign w:val="superscript"/>
                <w:lang w:val="de-DE"/>
              </w:rPr>
              <w:t>0</w:t>
            </w:r>
            <w:r w:rsidRPr="003B6952">
              <w:rPr>
                <w:b/>
                <w:sz w:val="20"/>
                <w:szCs w:val="20"/>
                <w:lang w:val="de-DE"/>
              </w:rPr>
              <w:t>C</w:t>
            </w:r>
          </w:p>
        </w:tc>
        <w:tc>
          <w:tcPr>
            <w:tcW w:w="1985" w:type="dxa"/>
            <w:vAlign w:val="center"/>
          </w:tcPr>
          <w:p w14:paraId="0C2367FF" w14:textId="7412C8F5" w:rsidR="008554B9" w:rsidRPr="003B6952" w:rsidRDefault="008554B9" w:rsidP="008554B9">
            <w:pPr>
              <w:contextualSpacing/>
              <w:jc w:val="center"/>
              <w:rPr>
                <w:b/>
                <w:sz w:val="20"/>
                <w:szCs w:val="20"/>
                <w:lang w:val="kk-KZ"/>
              </w:rPr>
            </w:pPr>
            <w:r w:rsidRPr="003B6952">
              <w:rPr>
                <w:b/>
                <w:sz w:val="20"/>
                <w:szCs w:val="20"/>
                <w:lang w:val="kk-KZ"/>
              </w:rPr>
              <w:t>Мұз құбылыстары</w:t>
            </w:r>
          </w:p>
        </w:tc>
      </w:tr>
      <w:tr w:rsidR="00A96C8C" w:rsidRPr="003B6952" w14:paraId="737EC1A6" w14:textId="77777777" w:rsidTr="00D219A4">
        <w:trPr>
          <w:trHeight w:val="70"/>
        </w:trPr>
        <w:tc>
          <w:tcPr>
            <w:tcW w:w="1570" w:type="dxa"/>
            <w:vAlign w:val="center"/>
          </w:tcPr>
          <w:p w14:paraId="0FC6E3D7" w14:textId="033B21A0" w:rsidR="00A96C8C" w:rsidRPr="003B6952" w:rsidRDefault="00A96C8C" w:rsidP="00A96C8C">
            <w:pPr>
              <w:contextualSpacing/>
              <w:rPr>
                <w:sz w:val="20"/>
                <w:szCs w:val="20"/>
                <w:lang w:val="kk-KZ"/>
              </w:rPr>
            </w:pPr>
            <w:r w:rsidRPr="003B6952">
              <w:rPr>
                <w:b/>
                <w:sz w:val="20"/>
                <w:szCs w:val="20"/>
                <w:lang w:val="kk-KZ"/>
              </w:rPr>
              <w:t>Нарын</w:t>
            </w:r>
          </w:p>
        </w:tc>
        <w:tc>
          <w:tcPr>
            <w:tcW w:w="1559" w:type="dxa"/>
            <w:vAlign w:val="center"/>
          </w:tcPr>
          <w:p w14:paraId="6C24E84B" w14:textId="0E85B94A" w:rsidR="00A96C8C" w:rsidRPr="003B6952" w:rsidRDefault="00A96C8C" w:rsidP="00A96C8C">
            <w:pPr>
              <w:contextualSpacing/>
              <w:rPr>
                <w:sz w:val="20"/>
                <w:szCs w:val="20"/>
                <w:lang w:val="kk-KZ"/>
              </w:rPr>
            </w:pPr>
            <w:r w:rsidRPr="003B6952">
              <w:rPr>
                <w:b/>
                <w:sz w:val="20"/>
                <w:szCs w:val="20"/>
                <w:lang w:val="kk-KZ"/>
              </w:rPr>
              <w:t>Учкорган</w:t>
            </w:r>
          </w:p>
        </w:tc>
        <w:tc>
          <w:tcPr>
            <w:tcW w:w="709" w:type="dxa"/>
            <w:vAlign w:val="center"/>
          </w:tcPr>
          <w:p w14:paraId="45B334E7" w14:textId="4A32D0E9" w:rsidR="00A96C8C" w:rsidRPr="00311CE0" w:rsidRDefault="00A96C8C" w:rsidP="00A96C8C">
            <w:pPr>
              <w:contextualSpacing/>
              <w:jc w:val="center"/>
              <w:rPr>
                <w:sz w:val="19"/>
                <w:szCs w:val="19"/>
                <w:highlight w:val="yellow"/>
              </w:rPr>
            </w:pPr>
            <w:r w:rsidRPr="00291C5F">
              <w:rPr>
                <w:sz w:val="20"/>
                <w:szCs w:val="20"/>
                <w:lang w:val="kk-KZ"/>
              </w:rPr>
              <w:t>259</w:t>
            </w:r>
          </w:p>
        </w:tc>
        <w:tc>
          <w:tcPr>
            <w:tcW w:w="708" w:type="dxa"/>
            <w:vAlign w:val="center"/>
          </w:tcPr>
          <w:p w14:paraId="5C1F5D69" w14:textId="0B488538" w:rsidR="00A96C8C" w:rsidRPr="00311CE0" w:rsidRDefault="00A96C8C" w:rsidP="00A96C8C">
            <w:pPr>
              <w:contextualSpacing/>
              <w:jc w:val="center"/>
              <w:rPr>
                <w:sz w:val="19"/>
                <w:szCs w:val="19"/>
                <w:highlight w:val="yellow"/>
                <w:lang w:val="ru-RU"/>
              </w:rPr>
            </w:pPr>
            <w:r w:rsidRPr="00291C5F">
              <w:rPr>
                <w:sz w:val="20"/>
                <w:szCs w:val="20"/>
                <w:lang w:val="kk-KZ"/>
              </w:rPr>
              <w:t>196</w:t>
            </w:r>
          </w:p>
        </w:tc>
        <w:tc>
          <w:tcPr>
            <w:tcW w:w="709" w:type="dxa"/>
            <w:vAlign w:val="center"/>
          </w:tcPr>
          <w:p w14:paraId="3A4F68BA" w14:textId="336F9CD3" w:rsidR="00A96C8C" w:rsidRPr="00177534" w:rsidRDefault="00A96C8C" w:rsidP="00A96C8C">
            <w:pPr>
              <w:contextualSpacing/>
              <w:jc w:val="center"/>
              <w:rPr>
                <w:b/>
                <w:sz w:val="19"/>
                <w:szCs w:val="19"/>
                <w:highlight w:val="yellow"/>
                <w:lang w:val="kk-KZ"/>
              </w:rPr>
            </w:pPr>
            <w:r w:rsidRPr="000C22C0">
              <w:rPr>
                <w:b/>
                <w:sz w:val="20"/>
                <w:szCs w:val="20"/>
              </w:rPr>
              <w:t>303</w:t>
            </w:r>
          </w:p>
        </w:tc>
        <w:tc>
          <w:tcPr>
            <w:tcW w:w="709" w:type="dxa"/>
            <w:vAlign w:val="center"/>
          </w:tcPr>
          <w:p w14:paraId="13716A69"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010BF286" w14:textId="77777777" w:rsidR="00A96C8C" w:rsidRPr="00177534" w:rsidRDefault="00A96C8C" w:rsidP="00A96C8C">
            <w:pPr>
              <w:contextualSpacing/>
              <w:jc w:val="center"/>
              <w:rPr>
                <w:b/>
                <w:sz w:val="19"/>
                <w:szCs w:val="19"/>
                <w:highlight w:val="yellow"/>
                <w:lang w:val="kk-KZ"/>
              </w:rPr>
            </w:pPr>
          </w:p>
        </w:tc>
        <w:tc>
          <w:tcPr>
            <w:tcW w:w="708" w:type="dxa"/>
            <w:vAlign w:val="center"/>
          </w:tcPr>
          <w:p w14:paraId="4263B0E2"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05859C68"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71CDF99A"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05ED6F27" w14:textId="77777777" w:rsidR="00A96C8C" w:rsidRPr="00177534" w:rsidRDefault="00A96C8C" w:rsidP="00A96C8C">
            <w:pPr>
              <w:ind w:left="-102" w:right="-112"/>
              <w:contextualSpacing/>
              <w:jc w:val="center"/>
              <w:rPr>
                <w:b/>
                <w:sz w:val="19"/>
                <w:szCs w:val="19"/>
                <w:highlight w:val="yellow"/>
                <w:lang w:val="kk-KZ"/>
              </w:rPr>
            </w:pPr>
          </w:p>
        </w:tc>
        <w:tc>
          <w:tcPr>
            <w:tcW w:w="1985" w:type="dxa"/>
          </w:tcPr>
          <w:p w14:paraId="00CDD55B" w14:textId="77777777" w:rsidR="00A96C8C" w:rsidRPr="00324D7D" w:rsidRDefault="00A96C8C" w:rsidP="00A96C8C">
            <w:pPr>
              <w:ind w:right="-101"/>
              <w:contextualSpacing/>
              <w:jc w:val="center"/>
              <w:rPr>
                <w:sz w:val="18"/>
                <w:szCs w:val="18"/>
                <w:highlight w:val="yellow"/>
                <w:lang w:val="kk-KZ"/>
              </w:rPr>
            </w:pPr>
          </w:p>
        </w:tc>
      </w:tr>
      <w:tr w:rsidR="00A96C8C" w:rsidRPr="003B6952" w14:paraId="0F2064AD" w14:textId="77777777" w:rsidTr="00D219A4">
        <w:trPr>
          <w:trHeight w:val="149"/>
        </w:trPr>
        <w:tc>
          <w:tcPr>
            <w:tcW w:w="1570" w:type="dxa"/>
            <w:vAlign w:val="center"/>
          </w:tcPr>
          <w:p w14:paraId="60D7E2FB" w14:textId="3B220E46" w:rsidR="00A96C8C" w:rsidRPr="003B6952" w:rsidRDefault="00A96C8C" w:rsidP="00A96C8C">
            <w:pPr>
              <w:contextualSpacing/>
              <w:rPr>
                <w:sz w:val="20"/>
                <w:szCs w:val="20"/>
                <w:lang w:val="kk-KZ"/>
              </w:rPr>
            </w:pPr>
            <w:r w:rsidRPr="003B6952">
              <w:rPr>
                <w:b/>
                <w:sz w:val="20"/>
                <w:szCs w:val="20"/>
                <w:lang w:val="kk-KZ"/>
              </w:rPr>
              <w:t>Әндіжан су қойм.</w:t>
            </w:r>
          </w:p>
        </w:tc>
        <w:tc>
          <w:tcPr>
            <w:tcW w:w="1559" w:type="dxa"/>
            <w:vAlign w:val="center"/>
          </w:tcPr>
          <w:p w14:paraId="4AC0EF98" w14:textId="00695F6F" w:rsidR="00A96C8C" w:rsidRPr="003B6952" w:rsidRDefault="00A96C8C" w:rsidP="00A96C8C">
            <w:pPr>
              <w:contextualSpacing/>
              <w:rPr>
                <w:sz w:val="20"/>
                <w:szCs w:val="20"/>
                <w:lang w:val="kk-KZ"/>
              </w:rPr>
            </w:pPr>
            <w:r w:rsidRPr="003B6952">
              <w:rPr>
                <w:b/>
                <w:sz w:val="20"/>
                <w:szCs w:val="20"/>
                <w:lang w:val="kk-KZ"/>
              </w:rPr>
              <w:t>Су тасталымы</w:t>
            </w:r>
          </w:p>
        </w:tc>
        <w:tc>
          <w:tcPr>
            <w:tcW w:w="709" w:type="dxa"/>
            <w:vAlign w:val="center"/>
          </w:tcPr>
          <w:p w14:paraId="5BF5DE74" w14:textId="40FBC669" w:rsidR="00A96C8C" w:rsidRPr="00311CE0" w:rsidRDefault="00A96C8C" w:rsidP="00A96C8C">
            <w:pPr>
              <w:contextualSpacing/>
              <w:jc w:val="center"/>
              <w:rPr>
                <w:sz w:val="19"/>
                <w:szCs w:val="19"/>
                <w:highlight w:val="yellow"/>
                <w:lang w:val="kk-KZ"/>
              </w:rPr>
            </w:pPr>
            <w:r w:rsidRPr="00291C5F">
              <w:rPr>
                <w:sz w:val="20"/>
                <w:szCs w:val="20"/>
                <w:lang w:val="kk-KZ"/>
              </w:rPr>
              <w:t>96.4</w:t>
            </w:r>
          </w:p>
        </w:tc>
        <w:tc>
          <w:tcPr>
            <w:tcW w:w="708" w:type="dxa"/>
            <w:vAlign w:val="center"/>
          </w:tcPr>
          <w:p w14:paraId="552BAF4B" w14:textId="544CE3AF" w:rsidR="00A96C8C" w:rsidRPr="00311CE0" w:rsidRDefault="00A96C8C" w:rsidP="00A96C8C">
            <w:pPr>
              <w:contextualSpacing/>
              <w:jc w:val="center"/>
              <w:rPr>
                <w:sz w:val="19"/>
                <w:szCs w:val="19"/>
                <w:highlight w:val="yellow"/>
                <w:lang w:val="kk-KZ"/>
              </w:rPr>
            </w:pPr>
            <w:r w:rsidRPr="00291C5F">
              <w:rPr>
                <w:sz w:val="20"/>
                <w:szCs w:val="20"/>
                <w:lang w:val="kk-KZ"/>
              </w:rPr>
              <w:t>96.4</w:t>
            </w:r>
          </w:p>
        </w:tc>
        <w:tc>
          <w:tcPr>
            <w:tcW w:w="709" w:type="dxa"/>
            <w:vAlign w:val="center"/>
          </w:tcPr>
          <w:p w14:paraId="07F0B09C" w14:textId="35B95460" w:rsidR="00A96C8C" w:rsidRPr="00177534" w:rsidRDefault="00A96C8C" w:rsidP="00A96C8C">
            <w:pPr>
              <w:contextualSpacing/>
              <w:jc w:val="center"/>
              <w:rPr>
                <w:b/>
                <w:sz w:val="19"/>
                <w:szCs w:val="19"/>
                <w:highlight w:val="yellow"/>
                <w:lang w:val="kk-KZ"/>
              </w:rPr>
            </w:pPr>
          </w:p>
        </w:tc>
        <w:tc>
          <w:tcPr>
            <w:tcW w:w="709" w:type="dxa"/>
            <w:vAlign w:val="center"/>
          </w:tcPr>
          <w:p w14:paraId="37B3F46A"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0DB452A3" w14:textId="77777777" w:rsidR="00A96C8C" w:rsidRPr="00177534" w:rsidRDefault="00A96C8C" w:rsidP="00A96C8C">
            <w:pPr>
              <w:contextualSpacing/>
              <w:jc w:val="center"/>
              <w:rPr>
                <w:b/>
                <w:sz w:val="19"/>
                <w:szCs w:val="19"/>
                <w:highlight w:val="yellow"/>
                <w:lang w:val="kk-KZ"/>
              </w:rPr>
            </w:pPr>
          </w:p>
        </w:tc>
        <w:tc>
          <w:tcPr>
            <w:tcW w:w="708" w:type="dxa"/>
            <w:vAlign w:val="center"/>
          </w:tcPr>
          <w:p w14:paraId="59D2FFAB"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0EA735C4"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3FC6503C"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3600D1D5" w14:textId="77777777" w:rsidR="00A96C8C" w:rsidRPr="00177534" w:rsidRDefault="00A96C8C" w:rsidP="00A96C8C">
            <w:pPr>
              <w:ind w:left="-102" w:right="-112"/>
              <w:contextualSpacing/>
              <w:jc w:val="center"/>
              <w:rPr>
                <w:b/>
                <w:sz w:val="19"/>
                <w:szCs w:val="19"/>
                <w:highlight w:val="yellow"/>
                <w:lang w:val="kk-KZ"/>
              </w:rPr>
            </w:pPr>
          </w:p>
        </w:tc>
        <w:tc>
          <w:tcPr>
            <w:tcW w:w="1985" w:type="dxa"/>
          </w:tcPr>
          <w:p w14:paraId="587EAF85" w14:textId="77777777" w:rsidR="00A96C8C" w:rsidRPr="00324D7D" w:rsidRDefault="00A96C8C" w:rsidP="00A96C8C">
            <w:pPr>
              <w:ind w:right="-101"/>
              <w:contextualSpacing/>
              <w:jc w:val="center"/>
              <w:rPr>
                <w:sz w:val="18"/>
                <w:szCs w:val="18"/>
                <w:highlight w:val="yellow"/>
                <w:lang w:val="kk-KZ"/>
              </w:rPr>
            </w:pPr>
          </w:p>
        </w:tc>
      </w:tr>
      <w:tr w:rsidR="00A96C8C" w:rsidRPr="003B6952" w14:paraId="2F0BDAAB" w14:textId="77777777" w:rsidTr="00D219A4">
        <w:tc>
          <w:tcPr>
            <w:tcW w:w="1570" w:type="dxa"/>
            <w:vAlign w:val="center"/>
          </w:tcPr>
          <w:p w14:paraId="68C2EEC7" w14:textId="6ADFC0A5" w:rsidR="00A96C8C" w:rsidRPr="003B6952" w:rsidRDefault="00A96C8C" w:rsidP="00A96C8C">
            <w:pPr>
              <w:contextualSpacing/>
              <w:rPr>
                <w:sz w:val="20"/>
                <w:szCs w:val="20"/>
                <w:lang w:val="kk-KZ"/>
              </w:rPr>
            </w:pPr>
            <w:r w:rsidRPr="003B6952">
              <w:rPr>
                <w:b/>
                <w:sz w:val="20"/>
                <w:szCs w:val="20"/>
              </w:rPr>
              <w:t>Қарадар</w:t>
            </w:r>
            <w:r w:rsidRPr="003B6952">
              <w:rPr>
                <w:b/>
                <w:sz w:val="20"/>
                <w:szCs w:val="20"/>
                <w:lang w:val="kk-KZ"/>
              </w:rPr>
              <w:t>и</w:t>
            </w:r>
            <w:r w:rsidRPr="003B6952">
              <w:rPr>
                <w:b/>
                <w:sz w:val="20"/>
                <w:szCs w:val="20"/>
              </w:rPr>
              <w:t>я</w:t>
            </w:r>
          </w:p>
        </w:tc>
        <w:tc>
          <w:tcPr>
            <w:tcW w:w="1559" w:type="dxa"/>
            <w:vAlign w:val="center"/>
          </w:tcPr>
          <w:p w14:paraId="35D7BDF9" w14:textId="24EE6D2F" w:rsidR="00A96C8C" w:rsidRPr="003B6952" w:rsidRDefault="00A96C8C" w:rsidP="00A96C8C">
            <w:pPr>
              <w:contextualSpacing/>
              <w:rPr>
                <w:sz w:val="20"/>
                <w:szCs w:val="20"/>
                <w:lang w:val="kk-KZ"/>
              </w:rPr>
            </w:pPr>
            <w:r w:rsidRPr="003B6952">
              <w:rPr>
                <w:b/>
                <w:sz w:val="20"/>
                <w:szCs w:val="20"/>
              </w:rPr>
              <w:t>Учтепе</w:t>
            </w:r>
          </w:p>
        </w:tc>
        <w:tc>
          <w:tcPr>
            <w:tcW w:w="709" w:type="dxa"/>
            <w:vAlign w:val="center"/>
          </w:tcPr>
          <w:p w14:paraId="517BB6D5" w14:textId="15805CE8" w:rsidR="00A96C8C" w:rsidRPr="00311CE0" w:rsidRDefault="00A96C8C" w:rsidP="00A96C8C">
            <w:pPr>
              <w:contextualSpacing/>
              <w:jc w:val="center"/>
              <w:rPr>
                <w:color w:val="000000"/>
                <w:sz w:val="19"/>
                <w:szCs w:val="19"/>
                <w:highlight w:val="yellow"/>
                <w:lang w:val="kk-KZ"/>
              </w:rPr>
            </w:pPr>
            <w:r w:rsidRPr="00291C5F">
              <w:rPr>
                <w:sz w:val="20"/>
                <w:szCs w:val="20"/>
              </w:rPr>
              <w:t>50.0</w:t>
            </w:r>
          </w:p>
        </w:tc>
        <w:tc>
          <w:tcPr>
            <w:tcW w:w="708" w:type="dxa"/>
            <w:vAlign w:val="center"/>
          </w:tcPr>
          <w:p w14:paraId="194F2F66" w14:textId="54137520" w:rsidR="00A96C8C" w:rsidRPr="00311CE0" w:rsidRDefault="00A96C8C" w:rsidP="00A96C8C">
            <w:pPr>
              <w:contextualSpacing/>
              <w:jc w:val="center"/>
              <w:rPr>
                <w:sz w:val="19"/>
                <w:szCs w:val="19"/>
                <w:highlight w:val="yellow"/>
                <w:lang w:val="kk-KZ"/>
              </w:rPr>
            </w:pPr>
            <w:r w:rsidRPr="00291C5F">
              <w:rPr>
                <w:sz w:val="20"/>
                <w:szCs w:val="20"/>
              </w:rPr>
              <w:t>50.0</w:t>
            </w:r>
          </w:p>
        </w:tc>
        <w:tc>
          <w:tcPr>
            <w:tcW w:w="709" w:type="dxa"/>
            <w:vAlign w:val="center"/>
          </w:tcPr>
          <w:p w14:paraId="0DDA0D23" w14:textId="3D035A01" w:rsidR="00A96C8C" w:rsidRPr="00177534" w:rsidRDefault="00A96C8C" w:rsidP="00A96C8C">
            <w:pPr>
              <w:contextualSpacing/>
              <w:jc w:val="center"/>
              <w:rPr>
                <w:b/>
                <w:sz w:val="19"/>
                <w:szCs w:val="19"/>
                <w:highlight w:val="yellow"/>
                <w:lang w:val="kk-KZ"/>
              </w:rPr>
            </w:pPr>
            <w:r w:rsidRPr="000C22C0">
              <w:rPr>
                <w:b/>
                <w:sz w:val="20"/>
                <w:szCs w:val="20"/>
              </w:rPr>
              <w:t>135</w:t>
            </w:r>
          </w:p>
        </w:tc>
        <w:tc>
          <w:tcPr>
            <w:tcW w:w="709" w:type="dxa"/>
            <w:vAlign w:val="center"/>
          </w:tcPr>
          <w:p w14:paraId="0136AA38"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292CEA28" w14:textId="77777777" w:rsidR="00A96C8C" w:rsidRPr="00177534" w:rsidRDefault="00A96C8C" w:rsidP="00A96C8C">
            <w:pPr>
              <w:contextualSpacing/>
              <w:jc w:val="center"/>
              <w:rPr>
                <w:b/>
                <w:sz w:val="19"/>
                <w:szCs w:val="19"/>
                <w:highlight w:val="yellow"/>
                <w:lang w:val="kk-KZ"/>
              </w:rPr>
            </w:pPr>
          </w:p>
        </w:tc>
        <w:tc>
          <w:tcPr>
            <w:tcW w:w="708" w:type="dxa"/>
            <w:vAlign w:val="center"/>
          </w:tcPr>
          <w:p w14:paraId="3B1FC2C5"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4C7FD46C"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5F051517"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6106F5BC" w14:textId="77777777" w:rsidR="00A96C8C" w:rsidRPr="00177534" w:rsidRDefault="00A96C8C" w:rsidP="00A96C8C">
            <w:pPr>
              <w:ind w:left="-102" w:right="-112"/>
              <w:contextualSpacing/>
              <w:jc w:val="center"/>
              <w:rPr>
                <w:b/>
                <w:sz w:val="19"/>
                <w:szCs w:val="19"/>
                <w:highlight w:val="yellow"/>
                <w:lang w:val="kk-KZ"/>
              </w:rPr>
            </w:pPr>
          </w:p>
        </w:tc>
        <w:tc>
          <w:tcPr>
            <w:tcW w:w="1985" w:type="dxa"/>
          </w:tcPr>
          <w:p w14:paraId="630E1A17" w14:textId="77777777" w:rsidR="00A96C8C" w:rsidRPr="00324D7D" w:rsidRDefault="00A96C8C" w:rsidP="00A96C8C">
            <w:pPr>
              <w:ind w:right="-101"/>
              <w:contextualSpacing/>
              <w:jc w:val="center"/>
              <w:rPr>
                <w:sz w:val="18"/>
                <w:szCs w:val="18"/>
                <w:highlight w:val="yellow"/>
                <w:lang w:val="kk-KZ"/>
              </w:rPr>
            </w:pPr>
          </w:p>
        </w:tc>
      </w:tr>
      <w:tr w:rsidR="00A96C8C" w:rsidRPr="003B6952" w14:paraId="2063B083" w14:textId="77777777" w:rsidTr="00D219A4">
        <w:tc>
          <w:tcPr>
            <w:tcW w:w="1570" w:type="dxa"/>
            <w:vAlign w:val="center"/>
          </w:tcPr>
          <w:p w14:paraId="74D0A4B0" w14:textId="69DF65A2" w:rsidR="00A96C8C" w:rsidRPr="003B6952" w:rsidRDefault="00A96C8C" w:rsidP="00A96C8C">
            <w:pPr>
              <w:contextualSpacing/>
              <w:rPr>
                <w:sz w:val="20"/>
                <w:szCs w:val="20"/>
                <w:lang w:val="kk-KZ"/>
              </w:rPr>
            </w:pPr>
            <w:r w:rsidRPr="003B6952">
              <w:rPr>
                <w:b/>
                <w:sz w:val="20"/>
                <w:szCs w:val="20"/>
              </w:rPr>
              <w:t>Сырдария</w:t>
            </w:r>
          </w:p>
        </w:tc>
        <w:tc>
          <w:tcPr>
            <w:tcW w:w="1559" w:type="dxa"/>
            <w:vAlign w:val="center"/>
          </w:tcPr>
          <w:p w14:paraId="7D184C2F" w14:textId="31DF353C" w:rsidR="00A96C8C" w:rsidRPr="003B6952" w:rsidRDefault="00A96C8C" w:rsidP="00A96C8C">
            <w:pPr>
              <w:contextualSpacing/>
              <w:rPr>
                <w:sz w:val="20"/>
                <w:szCs w:val="20"/>
              </w:rPr>
            </w:pPr>
            <w:r w:rsidRPr="003B6952">
              <w:rPr>
                <w:b/>
                <w:sz w:val="20"/>
                <w:szCs w:val="20"/>
              </w:rPr>
              <w:t>Акжа</w:t>
            </w:r>
            <w:r w:rsidRPr="003B6952">
              <w:rPr>
                <w:b/>
                <w:sz w:val="20"/>
                <w:szCs w:val="20"/>
                <w:lang w:val="kk-KZ"/>
              </w:rPr>
              <w:t>р</w:t>
            </w:r>
          </w:p>
        </w:tc>
        <w:tc>
          <w:tcPr>
            <w:tcW w:w="709" w:type="dxa"/>
            <w:vAlign w:val="center"/>
          </w:tcPr>
          <w:p w14:paraId="38C647A4" w14:textId="61D61E19" w:rsidR="00A96C8C" w:rsidRPr="005E3384" w:rsidRDefault="00A96C8C" w:rsidP="00A96C8C">
            <w:pPr>
              <w:contextualSpacing/>
              <w:jc w:val="center"/>
              <w:rPr>
                <w:sz w:val="19"/>
                <w:szCs w:val="19"/>
                <w:lang w:val="ru-RU"/>
              </w:rPr>
            </w:pPr>
            <w:r w:rsidRPr="00291C5F">
              <w:rPr>
                <w:sz w:val="20"/>
                <w:szCs w:val="20"/>
              </w:rPr>
              <w:t>348</w:t>
            </w:r>
          </w:p>
        </w:tc>
        <w:tc>
          <w:tcPr>
            <w:tcW w:w="708" w:type="dxa"/>
            <w:vAlign w:val="center"/>
          </w:tcPr>
          <w:p w14:paraId="034AFA96" w14:textId="312451B7" w:rsidR="00A96C8C" w:rsidRPr="005E3384" w:rsidRDefault="00A96C8C" w:rsidP="00A96C8C">
            <w:pPr>
              <w:contextualSpacing/>
              <w:jc w:val="center"/>
              <w:rPr>
                <w:sz w:val="19"/>
                <w:szCs w:val="19"/>
                <w:lang w:val="kk-KZ"/>
              </w:rPr>
            </w:pPr>
            <w:r w:rsidRPr="00291C5F">
              <w:rPr>
                <w:sz w:val="20"/>
                <w:szCs w:val="20"/>
              </w:rPr>
              <w:t>350</w:t>
            </w:r>
          </w:p>
        </w:tc>
        <w:tc>
          <w:tcPr>
            <w:tcW w:w="709" w:type="dxa"/>
            <w:vAlign w:val="center"/>
          </w:tcPr>
          <w:p w14:paraId="6E7C0FB3" w14:textId="43A94DEA" w:rsidR="00A96C8C" w:rsidRPr="00177534" w:rsidRDefault="00A96C8C" w:rsidP="00A96C8C">
            <w:pPr>
              <w:contextualSpacing/>
              <w:jc w:val="center"/>
              <w:rPr>
                <w:b/>
                <w:sz w:val="19"/>
                <w:szCs w:val="19"/>
                <w:highlight w:val="yellow"/>
                <w:lang w:val="kk-KZ"/>
              </w:rPr>
            </w:pPr>
            <w:r w:rsidRPr="000C22C0">
              <w:rPr>
                <w:b/>
                <w:sz w:val="20"/>
                <w:szCs w:val="20"/>
              </w:rPr>
              <w:t>592</w:t>
            </w:r>
          </w:p>
        </w:tc>
        <w:tc>
          <w:tcPr>
            <w:tcW w:w="709" w:type="dxa"/>
            <w:vAlign w:val="center"/>
          </w:tcPr>
          <w:p w14:paraId="2873439C" w14:textId="5A4F9555" w:rsidR="00A96C8C" w:rsidRPr="00177534" w:rsidRDefault="00A96C8C" w:rsidP="00A96C8C">
            <w:pPr>
              <w:contextualSpacing/>
              <w:jc w:val="center"/>
              <w:rPr>
                <w:b/>
                <w:sz w:val="19"/>
                <w:szCs w:val="19"/>
                <w:highlight w:val="yellow"/>
                <w:lang w:val="kk-KZ"/>
              </w:rPr>
            </w:pPr>
          </w:p>
        </w:tc>
        <w:tc>
          <w:tcPr>
            <w:tcW w:w="709" w:type="dxa"/>
            <w:vAlign w:val="center"/>
          </w:tcPr>
          <w:p w14:paraId="68F592B5" w14:textId="77777777" w:rsidR="00A96C8C" w:rsidRPr="00177534" w:rsidRDefault="00A96C8C" w:rsidP="00A96C8C">
            <w:pPr>
              <w:contextualSpacing/>
              <w:jc w:val="center"/>
              <w:rPr>
                <w:b/>
                <w:sz w:val="19"/>
                <w:szCs w:val="19"/>
                <w:highlight w:val="yellow"/>
                <w:lang w:val="kk-KZ"/>
              </w:rPr>
            </w:pPr>
          </w:p>
        </w:tc>
        <w:tc>
          <w:tcPr>
            <w:tcW w:w="708" w:type="dxa"/>
            <w:vAlign w:val="center"/>
          </w:tcPr>
          <w:p w14:paraId="300A1E32"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0F3521FC"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04656E68"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4249458D" w14:textId="77777777" w:rsidR="00A96C8C" w:rsidRPr="00177534" w:rsidRDefault="00A96C8C" w:rsidP="00A96C8C">
            <w:pPr>
              <w:ind w:left="-102" w:right="-112"/>
              <w:contextualSpacing/>
              <w:jc w:val="center"/>
              <w:rPr>
                <w:b/>
                <w:sz w:val="19"/>
                <w:szCs w:val="19"/>
                <w:highlight w:val="yellow"/>
                <w:lang w:val="kk-KZ"/>
              </w:rPr>
            </w:pPr>
          </w:p>
        </w:tc>
        <w:tc>
          <w:tcPr>
            <w:tcW w:w="1985" w:type="dxa"/>
          </w:tcPr>
          <w:p w14:paraId="0FFE0DCA" w14:textId="77777777" w:rsidR="00A96C8C" w:rsidRPr="00324D7D" w:rsidRDefault="00A96C8C" w:rsidP="00A96C8C">
            <w:pPr>
              <w:ind w:right="-101"/>
              <w:contextualSpacing/>
              <w:jc w:val="center"/>
              <w:rPr>
                <w:sz w:val="18"/>
                <w:szCs w:val="18"/>
                <w:highlight w:val="yellow"/>
                <w:lang w:val="kk-KZ"/>
              </w:rPr>
            </w:pPr>
          </w:p>
        </w:tc>
      </w:tr>
      <w:tr w:rsidR="00A96C8C" w:rsidRPr="003B6952" w14:paraId="1A7D9BE5" w14:textId="77777777" w:rsidTr="00D219A4">
        <w:tc>
          <w:tcPr>
            <w:tcW w:w="1570" w:type="dxa"/>
            <w:vAlign w:val="center"/>
          </w:tcPr>
          <w:p w14:paraId="2B7758EC" w14:textId="68BC2706" w:rsidR="00A96C8C" w:rsidRPr="003B6952" w:rsidRDefault="00A96C8C" w:rsidP="00A96C8C">
            <w:pPr>
              <w:contextualSpacing/>
              <w:rPr>
                <w:sz w:val="20"/>
                <w:szCs w:val="20"/>
                <w:lang w:val="kk-KZ"/>
              </w:rPr>
            </w:pPr>
            <w:r w:rsidRPr="003B6952">
              <w:rPr>
                <w:b/>
                <w:sz w:val="20"/>
                <w:szCs w:val="20"/>
                <w:lang w:val="kk-KZ"/>
              </w:rPr>
              <w:t>Қ</w:t>
            </w:r>
            <w:r w:rsidRPr="003B6952">
              <w:rPr>
                <w:b/>
                <w:sz w:val="20"/>
                <w:szCs w:val="20"/>
              </w:rPr>
              <w:t xml:space="preserve">айрақ. </w:t>
            </w:r>
            <w:r w:rsidRPr="003B6952">
              <w:rPr>
                <w:b/>
                <w:sz w:val="20"/>
                <w:szCs w:val="20"/>
                <w:lang w:val="kk-KZ"/>
              </w:rPr>
              <w:t>су қойм.</w:t>
            </w:r>
          </w:p>
        </w:tc>
        <w:tc>
          <w:tcPr>
            <w:tcW w:w="1559" w:type="dxa"/>
            <w:vAlign w:val="center"/>
          </w:tcPr>
          <w:p w14:paraId="4859334B" w14:textId="27EBEB01" w:rsidR="00A96C8C" w:rsidRPr="003B6952" w:rsidRDefault="00A96C8C" w:rsidP="00A96C8C">
            <w:pPr>
              <w:contextualSpacing/>
              <w:rPr>
                <w:sz w:val="20"/>
                <w:szCs w:val="20"/>
              </w:rPr>
            </w:pPr>
            <w:r w:rsidRPr="003B6952">
              <w:rPr>
                <w:b/>
                <w:sz w:val="20"/>
                <w:szCs w:val="20"/>
                <w:lang w:val="kk-KZ"/>
              </w:rPr>
              <w:t>Су тасталымы</w:t>
            </w:r>
          </w:p>
        </w:tc>
        <w:tc>
          <w:tcPr>
            <w:tcW w:w="709" w:type="dxa"/>
            <w:vAlign w:val="center"/>
          </w:tcPr>
          <w:p w14:paraId="739AA272" w14:textId="29908813" w:rsidR="00A96C8C" w:rsidRPr="00311CE0" w:rsidRDefault="00A96C8C" w:rsidP="00A96C8C">
            <w:pPr>
              <w:contextualSpacing/>
              <w:jc w:val="center"/>
              <w:rPr>
                <w:sz w:val="19"/>
                <w:szCs w:val="19"/>
                <w:highlight w:val="yellow"/>
                <w:lang w:val="ru-RU"/>
              </w:rPr>
            </w:pPr>
            <w:r w:rsidRPr="00291C5F">
              <w:rPr>
                <w:sz w:val="20"/>
                <w:szCs w:val="20"/>
              </w:rPr>
              <w:t>158</w:t>
            </w:r>
          </w:p>
        </w:tc>
        <w:tc>
          <w:tcPr>
            <w:tcW w:w="708" w:type="dxa"/>
            <w:vAlign w:val="center"/>
          </w:tcPr>
          <w:p w14:paraId="1C9B2C94" w14:textId="10295F5C" w:rsidR="00A96C8C" w:rsidRPr="00311CE0" w:rsidRDefault="00A96C8C" w:rsidP="00A96C8C">
            <w:pPr>
              <w:contextualSpacing/>
              <w:jc w:val="center"/>
              <w:rPr>
                <w:sz w:val="19"/>
                <w:szCs w:val="19"/>
                <w:highlight w:val="yellow"/>
                <w:lang w:val="kk-KZ"/>
              </w:rPr>
            </w:pPr>
            <w:r w:rsidRPr="00291C5F">
              <w:rPr>
                <w:sz w:val="20"/>
                <w:szCs w:val="20"/>
                <w:lang w:val="kk-KZ"/>
              </w:rPr>
              <w:t>155</w:t>
            </w:r>
          </w:p>
        </w:tc>
        <w:tc>
          <w:tcPr>
            <w:tcW w:w="709" w:type="dxa"/>
            <w:vAlign w:val="center"/>
          </w:tcPr>
          <w:p w14:paraId="0809F140" w14:textId="7D8D3AF7" w:rsidR="00A96C8C" w:rsidRPr="00177534" w:rsidRDefault="00A96C8C" w:rsidP="00A96C8C">
            <w:pPr>
              <w:contextualSpacing/>
              <w:jc w:val="center"/>
              <w:rPr>
                <w:b/>
                <w:sz w:val="19"/>
                <w:szCs w:val="19"/>
                <w:highlight w:val="yellow"/>
                <w:lang w:val="kk-KZ"/>
              </w:rPr>
            </w:pPr>
            <w:r w:rsidRPr="000C22C0">
              <w:rPr>
                <w:b/>
                <w:sz w:val="20"/>
                <w:szCs w:val="20"/>
              </w:rPr>
              <w:t>424</w:t>
            </w:r>
          </w:p>
        </w:tc>
        <w:tc>
          <w:tcPr>
            <w:tcW w:w="709" w:type="dxa"/>
            <w:vAlign w:val="center"/>
          </w:tcPr>
          <w:p w14:paraId="0078E2AB"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389C795D" w14:textId="77777777" w:rsidR="00A96C8C" w:rsidRPr="00177534" w:rsidRDefault="00A96C8C" w:rsidP="00A96C8C">
            <w:pPr>
              <w:contextualSpacing/>
              <w:jc w:val="center"/>
              <w:rPr>
                <w:b/>
                <w:sz w:val="19"/>
                <w:szCs w:val="19"/>
                <w:highlight w:val="yellow"/>
                <w:lang w:val="kk-KZ"/>
              </w:rPr>
            </w:pPr>
          </w:p>
        </w:tc>
        <w:tc>
          <w:tcPr>
            <w:tcW w:w="708" w:type="dxa"/>
            <w:vAlign w:val="center"/>
          </w:tcPr>
          <w:p w14:paraId="65E8A3F3"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28E68B4D"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2F7AE3A3"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187BB5D1" w14:textId="77777777" w:rsidR="00A96C8C" w:rsidRPr="00177534" w:rsidRDefault="00A96C8C" w:rsidP="00A96C8C">
            <w:pPr>
              <w:ind w:left="-102" w:right="-112"/>
              <w:contextualSpacing/>
              <w:jc w:val="center"/>
              <w:rPr>
                <w:b/>
                <w:sz w:val="19"/>
                <w:szCs w:val="19"/>
                <w:highlight w:val="yellow"/>
                <w:lang w:val="kk-KZ"/>
              </w:rPr>
            </w:pPr>
          </w:p>
        </w:tc>
        <w:tc>
          <w:tcPr>
            <w:tcW w:w="1985" w:type="dxa"/>
          </w:tcPr>
          <w:p w14:paraId="5CFABEFB" w14:textId="77777777" w:rsidR="00A96C8C" w:rsidRPr="00324D7D" w:rsidRDefault="00A96C8C" w:rsidP="00A96C8C">
            <w:pPr>
              <w:ind w:right="-101"/>
              <w:contextualSpacing/>
              <w:jc w:val="center"/>
              <w:rPr>
                <w:sz w:val="18"/>
                <w:szCs w:val="18"/>
                <w:highlight w:val="yellow"/>
                <w:lang w:val="kk-KZ"/>
              </w:rPr>
            </w:pPr>
          </w:p>
        </w:tc>
      </w:tr>
      <w:tr w:rsidR="00A96C8C" w:rsidRPr="003B6952" w14:paraId="097B2909" w14:textId="77777777" w:rsidTr="00D219A4">
        <w:trPr>
          <w:trHeight w:val="70"/>
        </w:trPr>
        <w:tc>
          <w:tcPr>
            <w:tcW w:w="1570" w:type="dxa"/>
            <w:vAlign w:val="center"/>
          </w:tcPr>
          <w:p w14:paraId="089015BB" w14:textId="3A22AD2F" w:rsidR="00A96C8C" w:rsidRPr="003B6952" w:rsidRDefault="00A96C8C" w:rsidP="00A96C8C">
            <w:pPr>
              <w:contextualSpacing/>
              <w:rPr>
                <w:sz w:val="20"/>
                <w:szCs w:val="20"/>
                <w:lang w:val="kk-KZ"/>
              </w:rPr>
            </w:pPr>
            <w:r w:rsidRPr="003B6952">
              <w:rPr>
                <w:b/>
                <w:sz w:val="20"/>
                <w:szCs w:val="20"/>
              </w:rPr>
              <w:t>Сырдария</w:t>
            </w:r>
          </w:p>
        </w:tc>
        <w:tc>
          <w:tcPr>
            <w:tcW w:w="1559" w:type="dxa"/>
            <w:vAlign w:val="center"/>
          </w:tcPr>
          <w:p w14:paraId="1A9E5C36" w14:textId="7DD0DC0D" w:rsidR="00A96C8C" w:rsidRPr="003B6952" w:rsidRDefault="00A96C8C" w:rsidP="00A96C8C">
            <w:pPr>
              <w:contextualSpacing/>
              <w:rPr>
                <w:sz w:val="20"/>
                <w:szCs w:val="20"/>
                <w:lang w:val="kk-KZ"/>
              </w:rPr>
            </w:pPr>
            <w:r w:rsidRPr="003B6952">
              <w:rPr>
                <w:b/>
                <w:sz w:val="20"/>
                <w:szCs w:val="20"/>
              </w:rPr>
              <w:t>Надежден.</w:t>
            </w:r>
            <w:r w:rsidRPr="003B6952">
              <w:rPr>
                <w:b/>
                <w:sz w:val="20"/>
                <w:szCs w:val="20"/>
                <w:lang w:val="kk-KZ"/>
              </w:rPr>
              <w:t xml:space="preserve"> *</w:t>
            </w:r>
          </w:p>
        </w:tc>
        <w:tc>
          <w:tcPr>
            <w:tcW w:w="709" w:type="dxa"/>
            <w:vAlign w:val="center"/>
          </w:tcPr>
          <w:p w14:paraId="48443CB6" w14:textId="5FF39716" w:rsidR="00A96C8C" w:rsidRPr="00311CE0" w:rsidRDefault="00A96C8C" w:rsidP="00A96C8C">
            <w:pPr>
              <w:contextualSpacing/>
              <w:jc w:val="center"/>
              <w:rPr>
                <w:sz w:val="19"/>
                <w:szCs w:val="19"/>
                <w:highlight w:val="yellow"/>
              </w:rPr>
            </w:pPr>
          </w:p>
        </w:tc>
        <w:tc>
          <w:tcPr>
            <w:tcW w:w="708" w:type="dxa"/>
            <w:vAlign w:val="center"/>
          </w:tcPr>
          <w:p w14:paraId="7CD9FBB0" w14:textId="1EF805DB" w:rsidR="00A96C8C" w:rsidRPr="00311CE0" w:rsidRDefault="00A96C8C" w:rsidP="00A96C8C">
            <w:pPr>
              <w:contextualSpacing/>
              <w:jc w:val="center"/>
              <w:rPr>
                <w:sz w:val="19"/>
                <w:szCs w:val="19"/>
                <w:highlight w:val="yellow"/>
              </w:rPr>
            </w:pPr>
          </w:p>
        </w:tc>
        <w:tc>
          <w:tcPr>
            <w:tcW w:w="709" w:type="dxa"/>
            <w:vAlign w:val="center"/>
          </w:tcPr>
          <w:p w14:paraId="51998C84" w14:textId="1543135D" w:rsidR="00A96C8C" w:rsidRPr="00177534" w:rsidRDefault="00A96C8C" w:rsidP="00A96C8C">
            <w:pPr>
              <w:contextualSpacing/>
              <w:jc w:val="center"/>
              <w:rPr>
                <w:b/>
                <w:sz w:val="19"/>
                <w:szCs w:val="19"/>
                <w:highlight w:val="yellow"/>
                <w:lang w:val="kk-KZ"/>
              </w:rPr>
            </w:pPr>
          </w:p>
        </w:tc>
        <w:tc>
          <w:tcPr>
            <w:tcW w:w="709" w:type="dxa"/>
            <w:vAlign w:val="center"/>
          </w:tcPr>
          <w:p w14:paraId="0AB08E48"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324F09F8" w14:textId="1012FFD4" w:rsidR="00A96C8C" w:rsidRPr="00177534" w:rsidRDefault="00A96C8C" w:rsidP="00A96C8C">
            <w:pPr>
              <w:contextualSpacing/>
              <w:jc w:val="center"/>
              <w:rPr>
                <w:sz w:val="19"/>
                <w:szCs w:val="19"/>
                <w:highlight w:val="yellow"/>
              </w:rPr>
            </w:pPr>
          </w:p>
        </w:tc>
        <w:tc>
          <w:tcPr>
            <w:tcW w:w="708" w:type="dxa"/>
            <w:vAlign w:val="center"/>
          </w:tcPr>
          <w:p w14:paraId="1D3E3035" w14:textId="0F8C2FD0" w:rsidR="00A96C8C" w:rsidRPr="00177534" w:rsidRDefault="00A96C8C" w:rsidP="00A96C8C">
            <w:pPr>
              <w:contextualSpacing/>
              <w:jc w:val="center"/>
              <w:rPr>
                <w:sz w:val="19"/>
                <w:szCs w:val="19"/>
                <w:highlight w:val="yellow"/>
              </w:rPr>
            </w:pPr>
          </w:p>
        </w:tc>
        <w:tc>
          <w:tcPr>
            <w:tcW w:w="709" w:type="dxa"/>
            <w:vAlign w:val="center"/>
          </w:tcPr>
          <w:p w14:paraId="75CC352C"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3620C39C"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21FCFD6F" w14:textId="77777777" w:rsidR="00A96C8C" w:rsidRPr="00177534" w:rsidRDefault="00A96C8C" w:rsidP="00A96C8C">
            <w:pPr>
              <w:ind w:left="-102" w:right="-112"/>
              <w:contextualSpacing/>
              <w:jc w:val="center"/>
              <w:rPr>
                <w:b/>
                <w:sz w:val="19"/>
                <w:szCs w:val="19"/>
                <w:highlight w:val="yellow"/>
                <w:lang w:val="kk-KZ"/>
              </w:rPr>
            </w:pPr>
          </w:p>
        </w:tc>
        <w:tc>
          <w:tcPr>
            <w:tcW w:w="1985" w:type="dxa"/>
          </w:tcPr>
          <w:p w14:paraId="019342ED" w14:textId="77777777" w:rsidR="00A96C8C" w:rsidRPr="00324D7D" w:rsidRDefault="00A96C8C" w:rsidP="00A96C8C">
            <w:pPr>
              <w:ind w:right="-101"/>
              <w:contextualSpacing/>
              <w:jc w:val="center"/>
              <w:rPr>
                <w:sz w:val="18"/>
                <w:szCs w:val="18"/>
                <w:highlight w:val="yellow"/>
                <w:lang w:val="kk-KZ"/>
              </w:rPr>
            </w:pPr>
          </w:p>
        </w:tc>
      </w:tr>
      <w:tr w:rsidR="00A96C8C" w:rsidRPr="003B6952" w14:paraId="36CCFC3F" w14:textId="77777777" w:rsidTr="00D219A4">
        <w:tc>
          <w:tcPr>
            <w:tcW w:w="1570" w:type="dxa"/>
            <w:vAlign w:val="center"/>
          </w:tcPr>
          <w:p w14:paraId="2A901734" w14:textId="3543420E" w:rsidR="00A96C8C" w:rsidRPr="003B6952" w:rsidRDefault="00A96C8C" w:rsidP="00A96C8C">
            <w:pPr>
              <w:contextualSpacing/>
              <w:rPr>
                <w:sz w:val="20"/>
                <w:szCs w:val="20"/>
                <w:lang w:val="kk-KZ"/>
              </w:rPr>
            </w:pPr>
            <w:r w:rsidRPr="003B6952">
              <w:rPr>
                <w:b/>
                <w:sz w:val="20"/>
                <w:szCs w:val="20"/>
              </w:rPr>
              <w:t>Сырдария</w:t>
            </w:r>
          </w:p>
        </w:tc>
        <w:tc>
          <w:tcPr>
            <w:tcW w:w="1559" w:type="dxa"/>
            <w:vAlign w:val="center"/>
          </w:tcPr>
          <w:p w14:paraId="74D6E37B" w14:textId="05C9E1E0" w:rsidR="00A96C8C" w:rsidRPr="003B6952" w:rsidRDefault="00A96C8C" w:rsidP="00A96C8C">
            <w:pPr>
              <w:contextualSpacing/>
              <w:rPr>
                <w:sz w:val="20"/>
                <w:szCs w:val="20"/>
                <w:lang w:val="kk-KZ"/>
              </w:rPr>
            </w:pPr>
            <w:r w:rsidRPr="003B6952">
              <w:rPr>
                <w:b/>
                <w:sz w:val="20"/>
                <w:szCs w:val="20"/>
              </w:rPr>
              <w:t>Чиназ</w:t>
            </w:r>
            <w:r w:rsidRPr="003B6952">
              <w:rPr>
                <w:b/>
                <w:sz w:val="20"/>
                <w:szCs w:val="20"/>
                <w:lang w:val="kk-KZ"/>
              </w:rPr>
              <w:t xml:space="preserve"> </w:t>
            </w:r>
          </w:p>
        </w:tc>
        <w:tc>
          <w:tcPr>
            <w:tcW w:w="709" w:type="dxa"/>
            <w:vAlign w:val="center"/>
          </w:tcPr>
          <w:p w14:paraId="72E1CB5C" w14:textId="07DB340E" w:rsidR="00A96C8C" w:rsidRPr="00311CE0" w:rsidRDefault="00A96C8C" w:rsidP="00A96C8C">
            <w:pPr>
              <w:contextualSpacing/>
              <w:jc w:val="center"/>
              <w:rPr>
                <w:sz w:val="19"/>
                <w:szCs w:val="19"/>
                <w:highlight w:val="yellow"/>
              </w:rPr>
            </w:pPr>
            <w:r w:rsidRPr="00291C5F">
              <w:rPr>
                <w:sz w:val="20"/>
                <w:szCs w:val="20"/>
              </w:rPr>
              <w:t>162</w:t>
            </w:r>
          </w:p>
        </w:tc>
        <w:tc>
          <w:tcPr>
            <w:tcW w:w="708" w:type="dxa"/>
            <w:vAlign w:val="center"/>
          </w:tcPr>
          <w:p w14:paraId="5B4374FE" w14:textId="6FE5637D" w:rsidR="00A96C8C" w:rsidRPr="00311CE0" w:rsidRDefault="00A96C8C" w:rsidP="00A96C8C">
            <w:pPr>
              <w:contextualSpacing/>
              <w:jc w:val="center"/>
              <w:rPr>
                <w:sz w:val="19"/>
                <w:szCs w:val="19"/>
                <w:highlight w:val="yellow"/>
                <w:lang w:val="kk-KZ"/>
              </w:rPr>
            </w:pPr>
            <w:r w:rsidRPr="00291C5F">
              <w:rPr>
                <w:sz w:val="20"/>
                <w:szCs w:val="20"/>
                <w:lang w:val="kk-KZ"/>
              </w:rPr>
              <w:t>159</w:t>
            </w:r>
          </w:p>
        </w:tc>
        <w:tc>
          <w:tcPr>
            <w:tcW w:w="709" w:type="dxa"/>
            <w:vAlign w:val="center"/>
          </w:tcPr>
          <w:p w14:paraId="45EC15C1" w14:textId="53913841" w:rsidR="00A96C8C" w:rsidRPr="00177534" w:rsidRDefault="00A96C8C" w:rsidP="00A96C8C">
            <w:pPr>
              <w:contextualSpacing/>
              <w:jc w:val="center"/>
              <w:rPr>
                <w:b/>
                <w:sz w:val="19"/>
                <w:szCs w:val="19"/>
                <w:highlight w:val="yellow"/>
                <w:lang w:val="kk-KZ"/>
              </w:rPr>
            </w:pPr>
          </w:p>
        </w:tc>
        <w:tc>
          <w:tcPr>
            <w:tcW w:w="709" w:type="dxa"/>
            <w:vAlign w:val="center"/>
          </w:tcPr>
          <w:p w14:paraId="0D0B7305"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0B483B7F" w14:textId="3B7CDB5B" w:rsidR="00A96C8C" w:rsidRPr="00177534" w:rsidRDefault="00A96C8C" w:rsidP="00A96C8C">
            <w:pPr>
              <w:contextualSpacing/>
              <w:jc w:val="center"/>
              <w:rPr>
                <w:sz w:val="19"/>
                <w:szCs w:val="19"/>
                <w:highlight w:val="yellow"/>
                <w:lang w:val="kk-KZ"/>
              </w:rPr>
            </w:pPr>
            <w:r w:rsidRPr="00291C5F">
              <w:rPr>
                <w:sz w:val="20"/>
                <w:szCs w:val="20"/>
                <w:lang w:val="kk-KZ"/>
              </w:rPr>
              <w:t>332</w:t>
            </w:r>
          </w:p>
        </w:tc>
        <w:tc>
          <w:tcPr>
            <w:tcW w:w="708" w:type="dxa"/>
            <w:vAlign w:val="center"/>
          </w:tcPr>
          <w:p w14:paraId="6D1F1ED9" w14:textId="27834409" w:rsidR="00A96C8C" w:rsidRPr="00177534" w:rsidRDefault="00A96C8C" w:rsidP="00A96C8C">
            <w:pPr>
              <w:contextualSpacing/>
              <w:jc w:val="center"/>
              <w:rPr>
                <w:sz w:val="19"/>
                <w:szCs w:val="19"/>
                <w:highlight w:val="yellow"/>
                <w:lang w:val="ru-RU"/>
              </w:rPr>
            </w:pPr>
            <w:r w:rsidRPr="00291C5F">
              <w:rPr>
                <w:sz w:val="20"/>
                <w:szCs w:val="20"/>
                <w:lang w:val="kk-KZ"/>
              </w:rPr>
              <w:t>331</w:t>
            </w:r>
          </w:p>
        </w:tc>
        <w:tc>
          <w:tcPr>
            <w:tcW w:w="709" w:type="dxa"/>
            <w:vAlign w:val="center"/>
          </w:tcPr>
          <w:p w14:paraId="5DEF4F02"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40B6FA62"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46B068B4" w14:textId="77777777" w:rsidR="00A96C8C" w:rsidRPr="00177534" w:rsidRDefault="00A96C8C" w:rsidP="00A96C8C">
            <w:pPr>
              <w:ind w:left="-102" w:right="-112"/>
              <w:contextualSpacing/>
              <w:jc w:val="center"/>
              <w:rPr>
                <w:b/>
                <w:sz w:val="19"/>
                <w:szCs w:val="19"/>
                <w:highlight w:val="yellow"/>
                <w:lang w:val="kk-KZ"/>
              </w:rPr>
            </w:pPr>
          </w:p>
        </w:tc>
        <w:tc>
          <w:tcPr>
            <w:tcW w:w="1985" w:type="dxa"/>
          </w:tcPr>
          <w:p w14:paraId="78AD98D4" w14:textId="77777777" w:rsidR="00A96C8C" w:rsidRPr="00324D7D" w:rsidRDefault="00A96C8C" w:rsidP="00A96C8C">
            <w:pPr>
              <w:ind w:right="-101"/>
              <w:contextualSpacing/>
              <w:jc w:val="center"/>
              <w:rPr>
                <w:sz w:val="18"/>
                <w:szCs w:val="18"/>
                <w:highlight w:val="yellow"/>
                <w:lang w:val="kk-KZ"/>
              </w:rPr>
            </w:pPr>
          </w:p>
        </w:tc>
      </w:tr>
      <w:tr w:rsidR="00A96C8C" w:rsidRPr="003B6952" w14:paraId="44F14AFA" w14:textId="77777777" w:rsidTr="00D219A4">
        <w:trPr>
          <w:trHeight w:val="147"/>
        </w:trPr>
        <w:tc>
          <w:tcPr>
            <w:tcW w:w="1570" w:type="dxa"/>
            <w:vAlign w:val="center"/>
          </w:tcPr>
          <w:p w14:paraId="1889EAAB" w14:textId="5C9D8E17" w:rsidR="00A96C8C" w:rsidRPr="003B6952" w:rsidRDefault="00A96C8C" w:rsidP="00A96C8C">
            <w:pPr>
              <w:contextualSpacing/>
              <w:rPr>
                <w:sz w:val="20"/>
                <w:szCs w:val="20"/>
                <w:lang w:val="kk-KZ"/>
              </w:rPr>
            </w:pPr>
            <w:r w:rsidRPr="003B6952">
              <w:rPr>
                <w:b/>
                <w:sz w:val="20"/>
                <w:szCs w:val="20"/>
              </w:rPr>
              <w:t>Сырдария</w:t>
            </w:r>
          </w:p>
        </w:tc>
        <w:tc>
          <w:tcPr>
            <w:tcW w:w="1559" w:type="dxa"/>
            <w:vAlign w:val="center"/>
          </w:tcPr>
          <w:p w14:paraId="7DFC7211" w14:textId="739736D8" w:rsidR="00A96C8C" w:rsidRPr="003B6952" w:rsidRDefault="00A96C8C" w:rsidP="00A96C8C">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кб</w:t>
            </w:r>
            <w:r w:rsidRPr="003B6952">
              <w:rPr>
                <w:b/>
                <w:sz w:val="20"/>
                <w:szCs w:val="20"/>
                <w:lang w:val="kk-KZ"/>
              </w:rPr>
              <w:t>ұ</w:t>
            </w:r>
            <w:r w:rsidRPr="003B6952">
              <w:rPr>
                <w:b/>
                <w:sz w:val="20"/>
                <w:szCs w:val="20"/>
              </w:rPr>
              <w:t>лак</w:t>
            </w:r>
            <w:r w:rsidRPr="003B6952">
              <w:rPr>
                <w:b/>
                <w:sz w:val="20"/>
                <w:szCs w:val="20"/>
                <w:lang w:val="kk-KZ"/>
              </w:rPr>
              <w:t xml:space="preserve"> </w:t>
            </w:r>
          </w:p>
        </w:tc>
        <w:tc>
          <w:tcPr>
            <w:tcW w:w="709" w:type="dxa"/>
            <w:vAlign w:val="center"/>
          </w:tcPr>
          <w:p w14:paraId="58B0EF1C" w14:textId="30CBCB80" w:rsidR="00A96C8C" w:rsidRPr="00311CE0" w:rsidRDefault="00A96C8C" w:rsidP="00A96C8C">
            <w:pPr>
              <w:contextualSpacing/>
              <w:jc w:val="center"/>
              <w:rPr>
                <w:sz w:val="19"/>
                <w:szCs w:val="19"/>
                <w:highlight w:val="yellow"/>
                <w:lang w:val="kk-KZ"/>
              </w:rPr>
            </w:pPr>
            <w:r w:rsidRPr="00291C5F">
              <w:rPr>
                <w:sz w:val="20"/>
                <w:szCs w:val="20"/>
                <w:lang w:val="kk-KZ"/>
              </w:rPr>
              <w:t>149</w:t>
            </w:r>
          </w:p>
        </w:tc>
        <w:tc>
          <w:tcPr>
            <w:tcW w:w="708" w:type="dxa"/>
            <w:vAlign w:val="center"/>
          </w:tcPr>
          <w:p w14:paraId="16D1E59C" w14:textId="6D308FEB" w:rsidR="00A96C8C" w:rsidRPr="00311CE0" w:rsidRDefault="00A96C8C" w:rsidP="00A96C8C">
            <w:pPr>
              <w:contextualSpacing/>
              <w:jc w:val="center"/>
              <w:rPr>
                <w:sz w:val="19"/>
                <w:szCs w:val="19"/>
                <w:highlight w:val="yellow"/>
                <w:lang w:val="kk-KZ"/>
              </w:rPr>
            </w:pPr>
            <w:r w:rsidRPr="00291C5F">
              <w:rPr>
                <w:sz w:val="20"/>
                <w:szCs w:val="20"/>
                <w:lang w:val="kk-KZ"/>
              </w:rPr>
              <w:t>140</w:t>
            </w:r>
          </w:p>
        </w:tc>
        <w:tc>
          <w:tcPr>
            <w:tcW w:w="709" w:type="dxa"/>
            <w:vAlign w:val="center"/>
          </w:tcPr>
          <w:p w14:paraId="0D623C62" w14:textId="67173715" w:rsidR="00A96C8C" w:rsidRPr="00177534" w:rsidRDefault="00A96C8C" w:rsidP="00A96C8C">
            <w:pPr>
              <w:contextualSpacing/>
              <w:jc w:val="center"/>
              <w:rPr>
                <w:b/>
                <w:sz w:val="19"/>
                <w:szCs w:val="19"/>
                <w:highlight w:val="yellow"/>
                <w:lang w:val="kk-KZ"/>
              </w:rPr>
            </w:pPr>
            <w:r w:rsidRPr="00291C5F">
              <w:rPr>
                <w:b/>
                <w:sz w:val="20"/>
                <w:szCs w:val="20"/>
              </w:rPr>
              <w:t>697</w:t>
            </w:r>
          </w:p>
        </w:tc>
        <w:tc>
          <w:tcPr>
            <w:tcW w:w="709" w:type="dxa"/>
            <w:vAlign w:val="center"/>
          </w:tcPr>
          <w:p w14:paraId="0CB3439C" w14:textId="6FC5866F" w:rsidR="00A96C8C" w:rsidRPr="00177534" w:rsidRDefault="00A96C8C" w:rsidP="00A96C8C">
            <w:pPr>
              <w:contextualSpacing/>
              <w:jc w:val="center"/>
              <w:rPr>
                <w:b/>
                <w:sz w:val="19"/>
                <w:szCs w:val="19"/>
                <w:highlight w:val="yellow"/>
                <w:lang w:val="kk-KZ"/>
              </w:rPr>
            </w:pPr>
            <w:r w:rsidRPr="00291C5F">
              <w:rPr>
                <w:b/>
                <w:sz w:val="20"/>
                <w:szCs w:val="20"/>
              </w:rPr>
              <w:t>2710</w:t>
            </w:r>
          </w:p>
        </w:tc>
        <w:tc>
          <w:tcPr>
            <w:tcW w:w="709" w:type="dxa"/>
            <w:vAlign w:val="center"/>
          </w:tcPr>
          <w:p w14:paraId="54358080" w14:textId="674C127D" w:rsidR="00A96C8C" w:rsidRPr="00177534" w:rsidRDefault="00A96C8C" w:rsidP="00A96C8C">
            <w:pPr>
              <w:contextualSpacing/>
              <w:jc w:val="center"/>
              <w:rPr>
                <w:sz w:val="19"/>
                <w:szCs w:val="19"/>
                <w:highlight w:val="yellow"/>
                <w:lang w:val="kk-KZ"/>
              </w:rPr>
            </w:pPr>
            <w:r w:rsidRPr="00291C5F">
              <w:rPr>
                <w:sz w:val="20"/>
                <w:szCs w:val="20"/>
                <w:lang w:val="kk-KZ"/>
              </w:rPr>
              <w:t>584</w:t>
            </w:r>
          </w:p>
        </w:tc>
        <w:tc>
          <w:tcPr>
            <w:tcW w:w="708" w:type="dxa"/>
            <w:vAlign w:val="center"/>
          </w:tcPr>
          <w:p w14:paraId="238F9D9F" w14:textId="58A04130" w:rsidR="00A96C8C" w:rsidRPr="00177534" w:rsidRDefault="00A96C8C" w:rsidP="00A96C8C">
            <w:pPr>
              <w:contextualSpacing/>
              <w:jc w:val="center"/>
              <w:rPr>
                <w:sz w:val="19"/>
                <w:szCs w:val="19"/>
                <w:highlight w:val="yellow"/>
                <w:lang w:val="kk-KZ"/>
              </w:rPr>
            </w:pPr>
            <w:r w:rsidRPr="00291C5F">
              <w:rPr>
                <w:sz w:val="20"/>
                <w:szCs w:val="20"/>
                <w:lang w:val="kk-KZ"/>
              </w:rPr>
              <w:t>583</w:t>
            </w:r>
          </w:p>
        </w:tc>
        <w:tc>
          <w:tcPr>
            <w:tcW w:w="709" w:type="dxa"/>
            <w:vAlign w:val="center"/>
          </w:tcPr>
          <w:p w14:paraId="579E9E8C"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7B354D21"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46DCD6E3" w14:textId="279FA483" w:rsidR="00A96C8C" w:rsidRPr="00177534" w:rsidRDefault="00A96C8C" w:rsidP="00A96C8C">
            <w:pPr>
              <w:ind w:left="-102" w:right="-112"/>
              <w:contextualSpacing/>
              <w:jc w:val="center"/>
              <w:rPr>
                <w:b/>
                <w:sz w:val="19"/>
                <w:szCs w:val="19"/>
                <w:highlight w:val="yellow"/>
              </w:rPr>
            </w:pPr>
          </w:p>
        </w:tc>
        <w:tc>
          <w:tcPr>
            <w:tcW w:w="1985" w:type="dxa"/>
          </w:tcPr>
          <w:p w14:paraId="212C8B86" w14:textId="77777777" w:rsidR="00A96C8C" w:rsidRPr="00324D7D" w:rsidRDefault="00A96C8C" w:rsidP="00A96C8C">
            <w:pPr>
              <w:ind w:right="-101"/>
              <w:contextualSpacing/>
              <w:jc w:val="center"/>
              <w:rPr>
                <w:sz w:val="18"/>
                <w:szCs w:val="18"/>
                <w:highlight w:val="yellow"/>
                <w:lang w:val="kk-KZ"/>
              </w:rPr>
            </w:pPr>
          </w:p>
        </w:tc>
      </w:tr>
      <w:tr w:rsidR="00A96C8C" w:rsidRPr="003B6952" w14:paraId="1258AF8E" w14:textId="77777777" w:rsidTr="00D219A4">
        <w:trPr>
          <w:trHeight w:val="77"/>
        </w:trPr>
        <w:tc>
          <w:tcPr>
            <w:tcW w:w="1570" w:type="dxa"/>
            <w:vAlign w:val="center"/>
          </w:tcPr>
          <w:p w14:paraId="64CB3831" w14:textId="59C947B1" w:rsidR="00A96C8C" w:rsidRPr="003B6952" w:rsidRDefault="00A96C8C" w:rsidP="00A96C8C">
            <w:pPr>
              <w:contextualSpacing/>
              <w:rPr>
                <w:sz w:val="20"/>
                <w:szCs w:val="20"/>
                <w:lang w:val="kk-KZ"/>
              </w:rPr>
            </w:pPr>
            <w:r w:rsidRPr="003B6952">
              <w:rPr>
                <w:b/>
                <w:sz w:val="20"/>
                <w:szCs w:val="20"/>
              </w:rPr>
              <w:t>Сырдария</w:t>
            </w:r>
          </w:p>
        </w:tc>
        <w:tc>
          <w:tcPr>
            <w:tcW w:w="1559" w:type="dxa"/>
            <w:vAlign w:val="center"/>
          </w:tcPr>
          <w:p w14:paraId="633797E0" w14:textId="79DBF263" w:rsidR="00A96C8C" w:rsidRPr="00CB4F3D" w:rsidRDefault="00A96C8C" w:rsidP="00A96C8C">
            <w:pPr>
              <w:contextualSpacing/>
              <w:rPr>
                <w:sz w:val="20"/>
                <w:szCs w:val="20"/>
                <w:lang w:val="kk-KZ"/>
              </w:rPr>
            </w:pPr>
            <w:r w:rsidRPr="003B6952">
              <w:rPr>
                <w:b/>
                <w:sz w:val="20"/>
                <w:szCs w:val="20"/>
              </w:rPr>
              <w:t>Шардара</w:t>
            </w:r>
          </w:p>
        </w:tc>
        <w:tc>
          <w:tcPr>
            <w:tcW w:w="709" w:type="dxa"/>
            <w:vAlign w:val="center"/>
          </w:tcPr>
          <w:p w14:paraId="66CA51AD" w14:textId="503EB88D" w:rsidR="00A96C8C" w:rsidRPr="00311CE0" w:rsidRDefault="00A96C8C" w:rsidP="00A96C8C">
            <w:pPr>
              <w:contextualSpacing/>
              <w:jc w:val="center"/>
              <w:rPr>
                <w:sz w:val="19"/>
                <w:szCs w:val="19"/>
                <w:highlight w:val="yellow"/>
              </w:rPr>
            </w:pPr>
            <w:r w:rsidRPr="00291C5F">
              <w:rPr>
                <w:sz w:val="20"/>
                <w:szCs w:val="20"/>
              </w:rPr>
              <w:t>96.8</w:t>
            </w:r>
          </w:p>
        </w:tc>
        <w:tc>
          <w:tcPr>
            <w:tcW w:w="708" w:type="dxa"/>
            <w:vAlign w:val="center"/>
          </w:tcPr>
          <w:p w14:paraId="7AAC49DD" w14:textId="1835E4B2" w:rsidR="00A96C8C" w:rsidRPr="00311CE0" w:rsidRDefault="00A96C8C" w:rsidP="00A96C8C">
            <w:pPr>
              <w:contextualSpacing/>
              <w:jc w:val="center"/>
              <w:rPr>
                <w:sz w:val="19"/>
                <w:szCs w:val="19"/>
                <w:highlight w:val="yellow"/>
                <w:lang w:val="kk-KZ"/>
              </w:rPr>
            </w:pPr>
            <w:r w:rsidRPr="00291C5F">
              <w:rPr>
                <w:sz w:val="20"/>
                <w:szCs w:val="20"/>
                <w:lang w:val="kk-KZ"/>
              </w:rPr>
              <w:t>96.8</w:t>
            </w:r>
          </w:p>
        </w:tc>
        <w:tc>
          <w:tcPr>
            <w:tcW w:w="709" w:type="dxa"/>
            <w:vAlign w:val="center"/>
          </w:tcPr>
          <w:p w14:paraId="3E9A9254" w14:textId="3918D12E" w:rsidR="00A96C8C" w:rsidRPr="00177534" w:rsidRDefault="00A96C8C" w:rsidP="00A96C8C">
            <w:pPr>
              <w:contextualSpacing/>
              <w:jc w:val="center"/>
              <w:rPr>
                <w:b/>
                <w:sz w:val="19"/>
                <w:szCs w:val="19"/>
                <w:highlight w:val="yellow"/>
                <w:lang w:val="kk-KZ"/>
              </w:rPr>
            </w:pPr>
            <w:r w:rsidRPr="00291C5F">
              <w:rPr>
                <w:b/>
                <w:sz w:val="20"/>
                <w:szCs w:val="20"/>
              </w:rPr>
              <w:t xml:space="preserve">688                                                                                                                                                                                                                   </w:t>
            </w:r>
          </w:p>
        </w:tc>
        <w:tc>
          <w:tcPr>
            <w:tcW w:w="709" w:type="dxa"/>
            <w:vAlign w:val="center"/>
          </w:tcPr>
          <w:p w14:paraId="4AEC81D9" w14:textId="75848F4E" w:rsidR="00A96C8C" w:rsidRPr="00177534" w:rsidRDefault="00A96C8C" w:rsidP="00A96C8C">
            <w:pPr>
              <w:contextualSpacing/>
              <w:jc w:val="center"/>
              <w:rPr>
                <w:b/>
                <w:sz w:val="19"/>
                <w:szCs w:val="19"/>
                <w:highlight w:val="yellow"/>
                <w:lang w:val="ru-RU"/>
              </w:rPr>
            </w:pPr>
            <w:r w:rsidRPr="00291C5F">
              <w:rPr>
                <w:b/>
                <w:sz w:val="20"/>
                <w:szCs w:val="20"/>
              </w:rPr>
              <w:t>1220</w:t>
            </w:r>
          </w:p>
        </w:tc>
        <w:tc>
          <w:tcPr>
            <w:tcW w:w="709" w:type="dxa"/>
            <w:vAlign w:val="center"/>
          </w:tcPr>
          <w:p w14:paraId="6E3E39CC" w14:textId="6FF5017B" w:rsidR="00A96C8C" w:rsidRPr="00177534" w:rsidRDefault="00A96C8C" w:rsidP="00A96C8C">
            <w:pPr>
              <w:contextualSpacing/>
              <w:jc w:val="center"/>
              <w:rPr>
                <w:sz w:val="19"/>
                <w:szCs w:val="19"/>
                <w:highlight w:val="yellow"/>
                <w:lang w:val="kk-KZ"/>
              </w:rPr>
            </w:pPr>
            <w:r w:rsidRPr="00291C5F">
              <w:rPr>
                <w:sz w:val="20"/>
                <w:szCs w:val="20"/>
                <w:lang w:val="kk-KZ"/>
              </w:rPr>
              <w:t>419</w:t>
            </w:r>
          </w:p>
        </w:tc>
        <w:tc>
          <w:tcPr>
            <w:tcW w:w="708" w:type="dxa"/>
            <w:vAlign w:val="center"/>
          </w:tcPr>
          <w:p w14:paraId="643C2A63" w14:textId="27EBD682" w:rsidR="00A96C8C" w:rsidRPr="00177534" w:rsidRDefault="00A96C8C" w:rsidP="00A96C8C">
            <w:pPr>
              <w:contextualSpacing/>
              <w:jc w:val="center"/>
              <w:rPr>
                <w:sz w:val="19"/>
                <w:szCs w:val="19"/>
                <w:highlight w:val="yellow"/>
                <w:lang w:val="kk-KZ"/>
              </w:rPr>
            </w:pPr>
            <w:r w:rsidRPr="00291C5F">
              <w:rPr>
                <w:sz w:val="20"/>
                <w:szCs w:val="20"/>
                <w:lang w:val="kk-KZ"/>
              </w:rPr>
              <w:t>419</w:t>
            </w:r>
          </w:p>
        </w:tc>
        <w:tc>
          <w:tcPr>
            <w:tcW w:w="709" w:type="dxa"/>
            <w:vAlign w:val="center"/>
          </w:tcPr>
          <w:p w14:paraId="73330BBA" w14:textId="203F1AB4" w:rsidR="00A96C8C" w:rsidRPr="00311CE0" w:rsidRDefault="00A96C8C" w:rsidP="00A96C8C">
            <w:pPr>
              <w:contextualSpacing/>
              <w:jc w:val="center"/>
              <w:rPr>
                <w:b/>
                <w:sz w:val="19"/>
                <w:szCs w:val="19"/>
                <w:highlight w:val="yellow"/>
                <w:lang w:val="kk-KZ"/>
              </w:rPr>
            </w:pPr>
          </w:p>
        </w:tc>
        <w:tc>
          <w:tcPr>
            <w:tcW w:w="709" w:type="dxa"/>
            <w:vAlign w:val="center"/>
          </w:tcPr>
          <w:p w14:paraId="0855D0C4" w14:textId="143DC1C3" w:rsidR="00A96C8C" w:rsidRPr="00311CE0" w:rsidRDefault="00A96C8C" w:rsidP="00A96C8C">
            <w:pPr>
              <w:contextualSpacing/>
              <w:jc w:val="center"/>
              <w:rPr>
                <w:b/>
                <w:sz w:val="19"/>
                <w:szCs w:val="19"/>
                <w:highlight w:val="yellow"/>
                <w:lang w:val="kk-KZ"/>
              </w:rPr>
            </w:pPr>
          </w:p>
        </w:tc>
        <w:tc>
          <w:tcPr>
            <w:tcW w:w="425" w:type="dxa"/>
            <w:vAlign w:val="center"/>
          </w:tcPr>
          <w:p w14:paraId="5F369BC9" w14:textId="00C05A6A" w:rsidR="00A96C8C" w:rsidRPr="00177534" w:rsidRDefault="00A96C8C" w:rsidP="00A96C8C">
            <w:pPr>
              <w:ind w:left="-102" w:right="-112"/>
              <w:contextualSpacing/>
              <w:jc w:val="center"/>
              <w:rPr>
                <w:sz w:val="19"/>
                <w:szCs w:val="19"/>
                <w:highlight w:val="yellow"/>
              </w:rPr>
            </w:pPr>
          </w:p>
        </w:tc>
        <w:tc>
          <w:tcPr>
            <w:tcW w:w="1985" w:type="dxa"/>
          </w:tcPr>
          <w:p w14:paraId="4D034AC8" w14:textId="77777777" w:rsidR="00A96C8C" w:rsidRPr="00324D7D" w:rsidRDefault="00A96C8C" w:rsidP="00A96C8C">
            <w:pPr>
              <w:ind w:right="-101"/>
              <w:contextualSpacing/>
              <w:jc w:val="center"/>
              <w:rPr>
                <w:sz w:val="18"/>
                <w:szCs w:val="18"/>
                <w:highlight w:val="yellow"/>
                <w:lang w:val="kk-KZ"/>
              </w:rPr>
            </w:pPr>
          </w:p>
        </w:tc>
      </w:tr>
      <w:tr w:rsidR="00A96C8C" w:rsidRPr="003B6952" w14:paraId="69108B95" w14:textId="77777777" w:rsidTr="00D219A4">
        <w:trPr>
          <w:trHeight w:val="77"/>
        </w:trPr>
        <w:tc>
          <w:tcPr>
            <w:tcW w:w="1570" w:type="dxa"/>
            <w:vAlign w:val="center"/>
          </w:tcPr>
          <w:p w14:paraId="76DE0D03" w14:textId="65B16C1B" w:rsidR="00A96C8C" w:rsidRPr="003B6952" w:rsidRDefault="00A96C8C" w:rsidP="00A96C8C">
            <w:pPr>
              <w:contextualSpacing/>
              <w:rPr>
                <w:sz w:val="20"/>
                <w:szCs w:val="20"/>
                <w:lang w:val="kk-KZ"/>
              </w:rPr>
            </w:pPr>
            <w:r w:rsidRPr="003B6952">
              <w:rPr>
                <w:b/>
                <w:sz w:val="20"/>
                <w:szCs w:val="20"/>
              </w:rPr>
              <w:t>Сырдария</w:t>
            </w:r>
          </w:p>
        </w:tc>
        <w:tc>
          <w:tcPr>
            <w:tcW w:w="1559" w:type="dxa"/>
            <w:vAlign w:val="center"/>
          </w:tcPr>
          <w:p w14:paraId="3FA618A9" w14:textId="628D30EE" w:rsidR="00A96C8C" w:rsidRPr="003B6952" w:rsidRDefault="00A96C8C" w:rsidP="00A96C8C">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кт</w:t>
            </w:r>
            <w:r w:rsidRPr="003B6952">
              <w:rPr>
                <w:b/>
                <w:sz w:val="20"/>
                <w:szCs w:val="20"/>
                <w:lang w:val="kk-KZ"/>
              </w:rPr>
              <w:t>ө</w:t>
            </w:r>
            <w:r w:rsidRPr="003B6952">
              <w:rPr>
                <w:b/>
                <w:sz w:val="20"/>
                <w:szCs w:val="20"/>
              </w:rPr>
              <w:t>бе</w:t>
            </w:r>
          </w:p>
        </w:tc>
        <w:tc>
          <w:tcPr>
            <w:tcW w:w="709" w:type="dxa"/>
            <w:vAlign w:val="center"/>
          </w:tcPr>
          <w:p w14:paraId="620CECE0" w14:textId="5D3CD6E5" w:rsidR="00A96C8C" w:rsidRPr="00311CE0" w:rsidRDefault="00A96C8C" w:rsidP="00A96C8C">
            <w:pPr>
              <w:contextualSpacing/>
              <w:jc w:val="center"/>
              <w:rPr>
                <w:sz w:val="19"/>
                <w:szCs w:val="19"/>
                <w:highlight w:val="yellow"/>
                <w:lang w:val="ru-RU"/>
              </w:rPr>
            </w:pPr>
            <w:r w:rsidRPr="00291C5F">
              <w:rPr>
                <w:sz w:val="20"/>
                <w:szCs w:val="20"/>
              </w:rPr>
              <w:t>341</w:t>
            </w:r>
          </w:p>
        </w:tc>
        <w:tc>
          <w:tcPr>
            <w:tcW w:w="708" w:type="dxa"/>
            <w:vAlign w:val="center"/>
          </w:tcPr>
          <w:p w14:paraId="24E83348" w14:textId="478DA476" w:rsidR="00A96C8C" w:rsidRPr="00311CE0" w:rsidRDefault="00A96C8C" w:rsidP="00A96C8C">
            <w:pPr>
              <w:contextualSpacing/>
              <w:jc w:val="center"/>
              <w:rPr>
                <w:sz w:val="19"/>
                <w:szCs w:val="19"/>
                <w:highlight w:val="yellow"/>
                <w:lang w:val="kk-KZ"/>
              </w:rPr>
            </w:pPr>
            <w:r w:rsidRPr="00291C5F">
              <w:rPr>
                <w:sz w:val="20"/>
                <w:szCs w:val="20"/>
                <w:lang w:val="kk-KZ"/>
              </w:rPr>
              <w:t>344</w:t>
            </w:r>
          </w:p>
        </w:tc>
        <w:tc>
          <w:tcPr>
            <w:tcW w:w="709" w:type="dxa"/>
            <w:vAlign w:val="center"/>
          </w:tcPr>
          <w:p w14:paraId="7B0405D4" w14:textId="1AA209F5" w:rsidR="00A96C8C" w:rsidRPr="00177534" w:rsidRDefault="00A96C8C" w:rsidP="00A96C8C">
            <w:pPr>
              <w:contextualSpacing/>
              <w:jc w:val="center"/>
              <w:rPr>
                <w:b/>
                <w:sz w:val="19"/>
                <w:szCs w:val="19"/>
                <w:highlight w:val="yellow"/>
                <w:lang w:val="kk-KZ"/>
              </w:rPr>
            </w:pPr>
            <w:r w:rsidRPr="00291C5F">
              <w:rPr>
                <w:b/>
                <w:sz w:val="20"/>
                <w:szCs w:val="20"/>
              </w:rPr>
              <w:t>620</w:t>
            </w:r>
          </w:p>
        </w:tc>
        <w:tc>
          <w:tcPr>
            <w:tcW w:w="709" w:type="dxa"/>
            <w:vAlign w:val="center"/>
          </w:tcPr>
          <w:p w14:paraId="64608A74" w14:textId="12F78FFF" w:rsidR="00A96C8C" w:rsidRPr="00177534" w:rsidRDefault="00A96C8C" w:rsidP="00A96C8C">
            <w:pPr>
              <w:contextualSpacing/>
              <w:jc w:val="center"/>
              <w:rPr>
                <w:b/>
                <w:sz w:val="19"/>
                <w:szCs w:val="19"/>
                <w:highlight w:val="yellow"/>
                <w:lang w:val="kk-KZ"/>
              </w:rPr>
            </w:pPr>
            <w:r w:rsidRPr="00291C5F">
              <w:rPr>
                <w:b/>
                <w:sz w:val="20"/>
                <w:szCs w:val="20"/>
              </w:rPr>
              <w:t>1120</w:t>
            </w:r>
          </w:p>
        </w:tc>
        <w:tc>
          <w:tcPr>
            <w:tcW w:w="709" w:type="dxa"/>
            <w:vAlign w:val="center"/>
          </w:tcPr>
          <w:p w14:paraId="66AC6878" w14:textId="665DE646" w:rsidR="00A96C8C" w:rsidRPr="00177534" w:rsidRDefault="00A96C8C" w:rsidP="00A96C8C">
            <w:pPr>
              <w:contextualSpacing/>
              <w:jc w:val="center"/>
              <w:rPr>
                <w:sz w:val="19"/>
                <w:szCs w:val="19"/>
                <w:highlight w:val="yellow"/>
                <w:lang w:val="kk-KZ"/>
              </w:rPr>
            </w:pPr>
            <w:r w:rsidRPr="00291C5F">
              <w:rPr>
                <w:sz w:val="20"/>
                <w:szCs w:val="20"/>
              </w:rPr>
              <w:t>473</w:t>
            </w:r>
          </w:p>
        </w:tc>
        <w:tc>
          <w:tcPr>
            <w:tcW w:w="708" w:type="dxa"/>
            <w:vAlign w:val="center"/>
          </w:tcPr>
          <w:p w14:paraId="7F30A5BF" w14:textId="376D8972" w:rsidR="00A96C8C" w:rsidRPr="00177534" w:rsidRDefault="00A96C8C" w:rsidP="00A96C8C">
            <w:pPr>
              <w:contextualSpacing/>
              <w:jc w:val="center"/>
              <w:rPr>
                <w:sz w:val="19"/>
                <w:szCs w:val="19"/>
                <w:highlight w:val="yellow"/>
                <w:lang w:val="kk-KZ"/>
              </w:rPr>
            </w:pPr>
            <w:r w:rsidRPr="00291C5F">
              <w:rPr>
                <w:sz w:val="20"/>
                <w:szCs w:val="20"/>
                <w:lang w:val="kk-KZ"/>
              </w:rPr>
              <w:t>474</w:t>
            </w:r>
          </w:p>
        </w:tc>
        <w:tc>
          <w:tcPr>
            <w:tcW w:w="709" w:type="dxa"/>
            <w:vAlign w:val="center"/>
          </w:tcPr>
          <w:p w14:paraId="08538EA5" w14:textId="7D71177E" w:rsidR="00A96C8C" w:rsidRPr="00311CE0" w:rsidRDefault="00A96C8C" w:rsidP="00A96C8C">
            <w:pPr>
              <w:contextualSpacing/>
              <w:jc w:val="center"/>
              <w:rPr>
                <w:b/>
                <w:sz w:val="19"/>
                <w:szCs w:val="19"/>
                <w:highlight w:val="yellow"/>
                <w:lang w:val="kk-KZ"/>
              </w:rPr>
            </w:pPr>
            <w:r>
              <w:rPr>
                <w:b/>
                <w:sz w:val="20"/>
                <w:szCs w:val="20"/>
              </w:rPr>
              <w:t>496</w:t>
            </w:r>
          </w:p>
        </w:tc>
        <w:tc>
          <w:tcPr>
            <w:tcW w:w="709" w:type="dxa"/>
            <w:vAlign w:val="center"/>
          </w:tcPr>
          <w:p w14:paraId="089405F8" w14:textId="5654DE8E" w:rsidR="00A96C8C" w:rsidRPr="00311CE0" w:rsidRDefault="00A96C8C" w:rsidP="00A96C8C">
            <w:pPr>
              <w:contextualSpacing/>
              <w:jc w:val="center"/>
              <w:rPr>
                <w:b/>
                <w:sz w:val="19"/>
                <w:szCs w:val="19"/>
                <w:highlight w:val="yellow"/>
                <w:lang w:val="kk-KZ"/>
              </w:rPr>
            </w:pPr>
            <w:r>
              <w:rPr>
                <w:b/>
                <w:sz w:val="20"/>
                <w:szCs w:val="20"/>
              </w:rPr>
              <w:t>627</w:t>
            </w:r>
          </w:p>
        </w:tc>
        <w:tc>
          <w:tcPr>
            <w:tcW w:w="425" w:type="dxa"/>
            <w:vAlign w:val="center"/>
          </w:tcPr>
          <w:p w14:paraId="31B5AD26" w14:textId="6AC03636" w:rsidR="00A96C8C" w:rsidRPr="00177534" w:rsidRDefault="00A96C8C" w:rsidP="00A96C8C">
            <w:pPr>
              <w:ind w:left="-102" w:right="-112"/>
              <w:contextualSpacing/>
              <w:jc w:val="center"/>
              <w:rPr>
                <w:sz w:val="19"/>
                <w:szCs w:val="19"/>
                <w:highlight w:val="yellow"/>
                <w:lang w:val="kk-KZ"/>
              </w:rPr>
            </w:pPr>
          </w:p>
        </w:tc>
        <w:tc>
          <w:tcPr>
            <w:tcW w:w="1985" w:type="dxa"/>
          </w:tcPr>
          <w:p w14:paraId="21C04B2C" w14:textId="77777777" w:rsidR="00A96C8C" w:rsidRPr="00324D7D" w:rsidRDefault="00A96C8C" w:rsidP="00A96C8C">
            <w:pPr>
              <w:ind w:right="-101"/>
              <w:contextualSpacing/>
              <w:jc w:val="center"/>
              <w:rPr>
                <w:sz w:val="18"/>
                <w:szCs w:val="18"/>
                <w:highlight w:val="yellow"/>
                <w:lang w:val="kk-KZ"/>
              </w:rPr>
            </w:pPr>
          </w:p>
        </w:tc>
      </w:tr>
      <w:tr w:rsidR="00A96C8C" w:rsidRPr="003B6952" w14:paraId="06BE034A" w14:textId="77777777" w:rsidTr="00D219A4">
        <w:tc>
          <w:tcPr>
            <w:tcW w:w="1570" w:type="dxa"/>
            <w:vAlign w:val="center"/>
          </w:tcPr>
          <w:p w14:paraId="7F2AA49B" w14:textId="5D9B1498" w:rsidR="00A96C8C" w:rsidRPr="003B6952" w:rsidRDefault="00A96C8C" w:rsidP="00A96C8C">
            <w:pPr>
              <w:contextualSpacing/>
              <w:rPr>
                <w:sz w:val="20"/>
                <w:szCs w:val="20"/>
                <w:lang w:val="kk-KZ"/>
              </w:rPr>
            </w:pPr>
            <w:r w:rsidRPr="003B6952">
              <w:rPr>
                <w:b/>
                <w:sz w:val="20"/>
                <w:szCs w:val="20"/>
                <w:lang w:val="kk-KZ"/>
              </w:rPr>
              <w:t>Сырдария</w:t>
            </w:r>
          </w:p>
        </w:tc>
        <w:tc>
          <w:tcPr>
            <w:tcW w:w="1559" w:type="dxa"/>
            <w:vAlign w:val="center"/>
          </w:tcPr>
          <w:p w14:paraId="21F9C812" w14:textId="2171E7E8" w:rsidR="00A96C8C" w:rsidRPr="003B6952" w:rsidRDefault="00A96C8C" w:rsidP="00A96C8C">
            <w:pPr>
              <w:contextualSpacing/>
              <w:rPr>
                <w:sz w:val="20"/>
                <w:szCs w:val="20"/>
                <w:lang w:val="kk-KZ"/>
              </w:rPr>
            </w:pPr>
            <w:r w:rsidRPr="003B6952">
              <w:rPr>
                <w:b/>
                <w:sz w:val="20"/>
                <w:szCs w:val="20"/>
                <w:lang w:val="kk-KZ"/>
              </w:rPr>
              <w:t>Төменарық</w:t>
            </w:r>
          </w:p>
        </w:tc>
        <w:tc>
          <w:tcPr>
            <w:tcW w:w="709" w:type="dxa"/>
            <w:vAlign w:val="center"/>
          </w:tcPr>
          <w:p w14:paraId="067D1476" w14:textId="1C361826" w:rsidR="00A96C8C" w:rsidRPr="00311CE0" w:rsidRDefault="00A96C8C" w:rsidP="00A96C8C">
            <w:pPr>
              <w:contextualSpacing/>
              <w:jc w:val="center"/>
              <w:rPr>
                <w:sz w:val="19"/>
                <w:szCs w:val="19"/>
                <w:highlight w:val="yellow"/>
              </w:rPr>
            </w:pPr>
            <w:r w:rsidRPr="00291C5F">
              <w:rPr>
                <w:sz w:val="20"/>
                <w:szCs w:val="20"/>
                <w:lang w:val="kk-KZ"/>
              </w:rPr>
              <w:t>227</w:t>
            </w:r>
          </w:p>
        </w:tc>
        <w:tc>
          <w:tcPr>
            <w:tcW w:w="708" w:type="dxa"/>
            <w:vAlign w:val="center"/>
          </w:tcPr>
          <w:p w14:paraId="0786B602" w14:textId="2B9E91B0" w:rsidR="00A96C8C" w:rsidRPr="00311CE0" w:rsidRDefault="00A96C8C" w:rsidP="00A96C8C">
            <w:pPr>
              <w:contextualSpacing/>
              <w:jc w:val="center"/>
              <w:rPr>
                <w:sz w:val="19"/>
                <w:szCs w:val="19"/>
                <w:highlight w:val="yellow"/>
                <w:lang w:val="kk-KZ"/>
              </w:rPr>
            </w:pPr>
            <w:r w:rsidRPr="00291C5F">
              <w:rPr>
                <w:sz w:val="20"/>
                <w:szCs w:val="20"/>
              </w:rPr>
              <w:t>230</w:t>
            </w:r>
          </w:p>
        </w:tc>
        <w:tc>
          <w:tcPr>
            <w:tcW w:w="709" w:type="dxa"/>
            <w:vAlign w:val="center"/>
          </w:tcPr>
          <w:p w14:paraId="5601149C" w14:textId="4AF16C04" w:rsidR="00A96C8C" w:rsidRPr="00177534" w:rsidRDefault="00A96C8C" w:rsidP="00A96C8C">
            <w:pPr>
              <w:contextualSpacing/>
              <w:jc w:val="center"/>
              <w:rPr>
                <w:b/>
                <w:sz w:val="19"/>
                <w:szCs w:val="19"/>
                <w:highlight w:val="yellow"/>
                <w:lang w:val="kk-KZ"/>
              </w:rPr>
            </w:pPr>
            <w:r w:rsidRPr="00291C5F">
              <w:rPr>
                <w:b/>
                <w:sz w:val="20"/>
                <w:szCs w:val="20"/>
              </w:rPr>
              <w:t>505</w:t>
            </w:r>
          </w:p>
        </w:tc>
        <w:tc>
          <w:tcPr>
            <w:tcW w:w="709" w:type="dxa"/>
            <w:vAlign w:val="center"/>
          </w:tcPr>
          <w:p w14:paraId="0280931F" w14:textId="169B9ED1" w:rsidR="00A96C8C" w:rsidRPr="00177534" w:rsidRDefault="00A96C8C" w:rsidP="00A96C8C">
            <w:pPr>
              <w:contextualSpacing/>
              <w:jc w:val="center"/>
              <w:rPr>
                <w:b/>
                <w:sz w:val="19"/>
                <w:szCs w:val="19"/>
                <w:highlight w:val="yellow"/>
                <w:lang w:val="kk-KZ"/>
              </w:rPr>
            </w:pPr>
            <w:r w:rsidRPr="00291C5F">
              <w:rPr>
                <w:b/>
                <w:sz w:val="20"/>
                <w:szCs w:val="20"/>
              </w:rPr>
              <w:t>1010</w:t>
            </w:r>
          </w:p>
        </w:tc>
        <w:tc>
          <w:tcPr>
            <w:tcW w:w="709" w:type="dxa"/>
            <w:vAlign w:val="center"/>
          </w:tcPr>
          <w:p w14:paraId="1998B5B3" w14:textId="0B08C4EF" w:rsidR="00A96C8C" w:rsidRPr="00177534" w:rsidRDefault="00A96C8C" w:rsidP="00A96C8C">
            <w:pPr>
              <w:contextualSpacing/>
              <w:jc w:val="center"/>
              <w:rPr>
                <w:sz w:val="19"/>
                <w:szCs w:val="19"/>
                <w:highlight w:val="yellow"/>
                <w:lang w:val="kk-KZ"/>
              </w:rPr>
            </w:pPr>
            <w:r w:rsidRPr="00291C5F">
              <w:rPr>
                <w:sz w:val="20"/>
                <w:szCs w:val="20"/>
              </w:rPr>
              <w:t>346</w:t>
            </w:r>
          </w:p>
        </w:tc>
        <w:tc>
          <w:tcPr>
            <w:tcW w:w="708" w:type="dxa"/>
            <w:vAlign w:val="center"/>
          </w:tcPr>
          <w:p w14:paraId="127F58AB" w14:textId="105E9732" w:rsidR="00A96C8C" w:rsidRPr="00177534" w:rsidRDefault="00A96C8C" w:rsidP="00A96C8C">
            <w:pPr>
              <w:contextualSpacing/>
              <w:jc w:val="center"/>
              <w:rPr>
                <w:sz w:val="19"/>
                <w:szCs w:val="19"/>
                <w:highlight w:val="yellow"/>
                <w:lang w:val="kk-KZ"/>
              </w:rPr>
            </w:pPr>
            <w:r w:rsidRPr="00291C5F">
              <w:rPr>
                <w:sz w:val="20"/>
                <w:szCs w:val="20"/>
              </w:rPr>
              <w:t>348</w:t>
            </w:r>
          </w:p>
        </w:tc>
        <w:tc>
          <w:tcPr>
            <w:tcW w:w="709" w:type="dxa"/>
            <w:vAlign w:val="center"/>
          </w:tcPr>
          <w:p w14:paraId="3A794AEC" w14:textId="4B8BE9B6" w:rsidR="00A96C8C" w:rsidRPr="00311CE0" w:rsidRDefault="00A96C8C" w:rsidP="00A96C8C">
            <w:pPr>
              <w:contextualSpacing/>
              <w:jc w:val="center"/>
              <w:rPr>
                <w:b/>
                <w:sz w:val="19"/>
                <w:szCs w:val="19"/>
                <w:highlight w:val="yellow"/>
                <w:lang w:val="kk-KZ"/>
              </w:rPr>
            </w:pPr>
            <w:r>
              <w:rPr>
                <w:b/>
                <w:sz w:val="20"/>
                <w:szCs w:val="20"/>
              </w:rPr>
              <w:t>453</w:t>
            </w:r>
          </w:p>
        </w:tc>
        <w:tc>
          <w:tcPr>
            <w:tcW w:w="709" w:type="dxa"/>
            <w:vAlign w:val="center"/>
          </w:tcPr>
          <w:p w14:paraId="5A3C1F6B" w14:textId="62C19FB4" w:rsidR="00A96C8C" w:rsidRPr="00311CE0" w:rsidRDefault="00A96C8C" w:rsidP="00A96C8C">
            <w:pPr>
              <w:contextualSpacing/>
              <w:jc w:val="center"/>
              <w:rPr>
                <w:b/>
                <w:sz w:val="19"/>
                <w:szCs w:val="19"/>
                <w:highlight w:val="yellow"/>
                <w:lang w:val="kk-KZ"/>
              </w:rPr>
            </w:pPr>
            <w:r w:rsidRPr="00734A31">
              <w:rPr>
                <w:b/>
                <w:sz w:val="20"/>
                <w:szCs w:val="20"/>
              </w:rPr>
              <w:t>62</w:t>
            </w:r>
            <w:r>
              <w:rPr>
                <w:b/>
                <w:sz w:val="20"/>
                <w:szCs w:val="20"/>
              </w:rPr>
              <w:t>9</w:t>
            </w:r>
          </w:p>
        </w:tc>
        <w:tc>
          <w:tcPr>
            <w:tcW w:w="425" w:type="dxa"/>
            <w:vAlign w:val="center"/>
          </w:tcPr>
          <w:p w14:paraId="4F8E23FC" w14:textId="6AECA110" w:rsidR="00A96C8C" w:rsidRPr="00177534" w:rsidRDefault="00A96C8C" w:rsidP="00A96C8C">
            <w:pPr>
              <w:ind w:left="-102" w:right="-112"/>
              <w:contextualSpacing/>
              <w:jc w:val="center"/>
              <w:rPr>
                <w:sz w:val="19"/>
                <w:szCs w:val="19"/>
                <w:highlight w:val="yellow"/>
                <w:lang w:val="kk-KZ"/>
              </w:rPr>
            </w:pPr>
          </w:p>
        </w:tc>
        <w:tc>
          <w:tcPr>
            <w:tcW w:w="1985" w:type="dxa"/>
          </w:tcPr>
          <w:p w14:paraId="1B076BC4" w14:textId="4CFE3955" w:rsidR="00A96C8C" w:rsidRPr="00324D7D" w:rsidRDefault="00A96C8C" w:rsidP="00A96C8C">
            <w:pPr>
              <w:ind w:right="-101"/>
              <w:contextualSpacing/>
              <w:jc w:val="center"/>
              <w:rPr>
                <w:sz w:val="18"/>
                <w:szCs w:val="18"/>
                <w:highlight w:val="yellow"/>
                <w:lang w:val="kk-KZ"/>
              </w:rPr>
            </w:pPr>
          </w:p>
        </w:tc>
      </w:tr>
      <w:tr w:rsidR="00A96C8C" w:rsidRPr="003B6952" w14:paraId="4C6D6827" w14:textId="77777777" w:rsidTr="00D219A4">
        <w:trPr>
          <w:trHeight w:val="118"/>
        </w:trPr>
        <w:tc>
          <w:tcPr>
            <w:tcW w:w="1570" w:type="dxa"/>
            <w:vAlign w:val="center"/>
          </w:tcPr>
          <w:p w14:paraId="57F531DA" w14:textId="29DA7D35" w:rsidR="00A96C8C" w:rsidRPr="003B6952" w:rsidRDefault="00A96C8C" w:rsidP="00A96C8C">
            <w:pPr>
              <w:contextualSpacing/>
              <w:rPr>
                <w:sz w:val="20"/>
                <w:szCs w:val="20"/>
                <w:lang w:val="kk-KZ"/>
              </w:rPr>
            </w:pPr>
            <w:r w:rsidRPr="003B6952">
              <w:rPr>
                <w:b/>
                <w:sz w:val="20"/>
                <w:szCs w:val="20"/>
                <w:lang w:val="kk-KZ"/>
              </w:rPr>
              <w:t>Сырдария</w:t>
            </w:r>
          </w:p>
        </w:tc>
        <w:tc>
          <w:tcPr>
            <w:tcW w:w="1559" w:type="dxa"/>
            <w:vAlign w:val="center"/>
          </w:tcPr>
          <w:p w14:paraId="74865B3F" w14:textId="3D2C3FE6" w:rsidR="00A96C8C" w:rsidRPr="003B6952" w:rsidRDefault="00A96C8C" w:rsidP="00A96C8C">
            <w:pPr>
              <w:contextualSpacing/>
              <w:rPr>
                <w:sz w:val="20"/>
                <w:szCs w:val="20"/>
                <w:lang w:val="kk-KZ"/>
              </w:rPr>
            </w:pPr>
            <w:r w:rsidRPr="003B6952">
              <w:rPr>
                <w:b/>
                <w:sz w:val="20"/>
                <w:szCs w:val="20"/>
                <w:lang w:val="kk-KZ"/>
              </w:rPr>
              <w:t>Тасбөгет</w:t>
            </w:r>
          </w:p>
        </w:tc>
        <w:tc>
          <w:tcPr>
            <w:tcW w:w="709" w:type="dxa"/>
            <w:vAlign w:val="center"/>
          </w:tcPr>
          <w:p w14:paraId="61678508" w14:textId="049AA9CF" w:rsidR="00A96C8C" w:rsidRPr="00311CE0" w:rsidRDefault="00A96C8C" w:rsidP="00A96C8C">
            <w:pPr>
              <w:contextualSpacing/>
              <w:jc w:val="center"/>
              <w:rPr>
                <w:sz w:val="19"/>
                <w:szCs w:val="19"/>
                <w:highlight w:val="yellow"/>
                <w:lang w:val="ru-RU"/>
              </w:rPr>
            </w:pPr>
            <w:r w:rsidRPr="00291C5F">
              <w:rPr>
                <w:sz w:val="20"/>
                <w:szCs w:val="20"/>
                <w:lang w:val="kk-KZ"/>
              </w:rPr>
              <w:t>103</w:t>
            </w:r>
          </w:p>
        </w:tc>
        <w:tc>
          <w:tcPr>
            <w:tcW w:w="708" w:type="dxa"/>
            <w:vAlign w:val="center"/>
          </w:tcPr>
          <w:p w14:paraId="5B677B91" w14:textId="5AF3C2DD" w:rsidR="00A96C8C" w:rsidRPr="00311CE0" w:rsidRDefault="00A96C8C" w:rsidP="00A96C8C">
            <w:pPr>
              <w:contextualSpacing/>
              <w:jc w:val="center"/>
              <w:rPr>
                <w:sz w:val="19"/>
                <w:szCs w:val="19"/>
                <w:highlight w:val="yellow"/>
                <w:lang w:val="kk-KZ"/>
              </w:rPr>
            </w:pPr>
            <w:r w:rsidRPr="00291C5F">
              <w:rPr>
                <w:sz w:val="20"/>
                <w:szCs w:val="20"/>
                <w:lang w:val="kk-KZ"/>
              </w:rPr>
              <w:t>86.6</w:t>
            </w:r>
          </w:p>
        </w:tc>
        <w:tc>
          <w:tcPr>
            <w:tcW w:w="709" w:type="dxa"/>
            <w:vAlign w:val="center"/>
          </w:tcPr>
          <w:p w14:paraId="2BFC4697" w14:textId="6BE43F47" w:rsidR="00A96C8C" w:rsidRPr="00177534" w:rsidRDefault="00A96C8C" w:rsidP="00A96C8C">
            <w:pPr>
              <w:contextualSpacing/>
              <w:jc w:val="center"/>
              <w:rPr>
                <w:b/>
                <w:sz w:val="19"/>
                <w:szCs w:val="19"/>
                <w:highlight w:val="yellow"/>
                <w:lang w:val="kk-KZ"/>
              </w:rPr>
            </w:pPr>
            <w:r w:rsidRPr="00291C5F">
              <w:rPr>
                <w:b/>
                <w:sz w:val="20"/>
                <w:szCs w:val="20"/>
              </w:rPr>
              <w:t>343</w:t>
            </w:r>
          </w:p>
        </w:tc>
        <w:tc>
          <w:tcPr>
            <w:tcW w:w="709" w:type="dxa"/>
            <w:vAlign w:val="center"/>
          </w:tcPr>
          <w:p w14:paraId="082CCB54" w14:textId="2AD6E2E0" w:rsidR="00A96C8C" w:rsidRPr="00177534" w:rsidRDefault="00A96C8C" w:rsidP="00A96C8C">
            <w:pPr>
              <w:contextualSpacing/>
              <w:jc w:val="center"/>
              <w:rPr>
                <w:b/>
                <w:sz w:val="19"/>
                <w:szCs w:val="19"/>
                <w:highlight w:val="yellow"/>
                <w:lang w:val="kk-KZ"/>
              </w:rPr>
            </w:pPr>
            <w:r w:rsidRPr="00291C5F">
              <w:rPr>
                <w:b/>
                <w:sz w:val="20"/>
                <w:szCs w:val="20"/>
              </w:rPr>
              <w:t>660</w:t>
            </w:r>
          </w:p>
        </w:tc>
        <w:tc>
          <w:tcPr>
            <w:tcW w:w="709" w:type="dxa"/>
            <w:vAlign w:val="center"/>
          </w:tcPr>
          <w:p w14:paraId="3980F908" w14:textId="3F5ABAB8" w:rsidR="00A96C8C" w:rsidRPr="00177534" w:rsidRDefault="00A96C8C" w:rsidP="00A96C8C">
            <w:pPr>
              <w:contextualSpacing/>
              <w:jc w:val="center"/>
              <w:rPr>
                <w:sz w:val="19"/>
                <w:szCs w:val="19"/>
                <w:highlight w:val="yellow"/>
                <w:lang w:val="kk-KZ"/>
              </w:rPr>
            </w:pPr>
            <w:r w:rsidRPr="00291C5F">
              <w:rPr>
                <w:sz w:val="20"/>
                <w:szCs w:val="20"/>
                <w:lang w:val="kk-KZ" w:eastAsia="en-US"/>
              </w:rPr>
              <w:t>218</w:t>
            </w:r>
          </w:p>
        </w:tc>
        <w:tc>
          <w:tcPr>
            <w:tcW w:w="708" w:type="dxa"/>
            <w:vAlign w:val="center"/>
          </w:tcPr>
          <w:p w14:paraId="23DE857E" w14:textId="79B122A1" w:rsidR="00A96C8C" w:rsidRPr="00177534" w:rsidRDefault="00A96C8C" w:rsidP="00A96C8C">
            <w:pPr>
              <w:contextualSpacing/>
              <w:jc w:val="center"/>
              <w:rPr>
                <w:sz w:val="19"/>
                <w:szCs w:val="19"/>
                <w:highlight w:val="yellow"/>
                <w:lang w:val="kk-KZ"/>
              </w:rPr>
            </w:pPr>
            <w:r w:rsidRPr="00291C5F">
              <w:rPr>
                <w:sz w:val="20"/>
                <w:szCs w:val="20"/>
                <w:lang w:val="kk-KZ"/>
              </w:rPr>
              <w:t>206</w:t>
            </w:r>
          </w:p>
        </w:tc>
        <w:tc>
          <w:tcPr>
            <w:tcW w:w="709" w:type="dxa"/>
            <w:vAlign w:val="center"/>
          </w:tcPr>
          <w:p w14:paraId="2AB40798" w14:textId="29B45415" w:rsidR="00A96C8C" w:rsidRPr="00311CE0" w:rsidRDefault="00A96C8C" w:rsidP="00A96C8C">
            <w:pPr>
              <w:contextualSpacing/>
              <w:jc w:val="center"/>
              <w:rPr>
                <w:b/>
                <w:sz w:val="19"/>
                <w:szCs w:val="19"/>
                <w:highlight w:val="yellow"/>
                <w:lang w:val="kk-KZ"/>
              </w:rPr>
            </w:pPr>
            <w:r w:rsidRPr="00734A31">
              <w:rPr>
                <w:b/>
                <w:sz w:val="20"/>
                <w:szCs w:val="20"/>
              </w:rPr>
              <w:t>32</w:t>
            </w:r>
            <w:r>
              <w:rPr>
                <w:b/>
                <w:sz w:val="20"/>
                <w:szCs w:val="20"/>
              </w:rPr>
              <w:t>5</w:t>
            </w:r>
          </w:p>
        </w:tc>
        <w:tc>
          <w:tcPr>
            <w:tcW w:w="709" w:type="dxa"/>
            <w:vAlign w:val="center"/>
          </w:tcPr>
          <w:p w14:paraId="57941D5F" w14:textId="5A379D39" w:rsidR="00A96C8C" w:rsidRPr="00311CE0" w:rsidRDefault="00A96C8C" w:rsidP="00A96C8C">
            <w:pPr>
              <w:contextualSpacing/>
              <w:jc w:val="center"/>
              <w:rPr>
                <w:b/>
                <w:sz w:val="19"/>
                <w:szCs w:val="19"/>
                <w:highlight w:val="yellow"/>
                <w:lang w:val="kk-KZ"/>
              </w:rPr>
            </w:pPr>
            <w:r>
              <w:rPr>
                <w:b/>
                <w:sz w:val="20"/>
                <w:szCs w:val="20"/>
              </w:rPr>
              <w:t>510</w:t>
            </w:r>
          </w:p>
        </w:tc>
        <w:tc>
          <w:tcPr>
            <w:tcW w:w="425" w:type="dxa"/>
            <w:vAlign w:val="center"/>
          </w:tcPr>
          <w:p w14:paraId="6837A678" w14:textId="2180B476" w:rsidR="00A96C8C" w:rsidRPr="00177534" w:rsidRDefault="00A96C8C" w:rsidP="00A96C8C">
            <w:pPr>
              <w:ind w:left="-102" w:right="-112"/>
              <w:contextualSpacing/>
              <w:jc w:val="center"/>
              <w:rPr>
                <w:sz w:val="19"/>
                <w:szCs w:val="19"/>
                <w:highlight w:val="yellow"/>
              </w:rPr>
            </w:pPr>
          </w:p>
        </w:tc>
        <w:tc>
          <w:tcPr>
            <w:tcW w:w="1985" w:type="dxa"/>
            <w:vAlign w:val="center"/>
          </w:tcPr>
          <w:p w14:paraId="39FA2515" w14:textId="34BEDBE1" w:rsidR="00A96C8C" w:rsidRPr="00324D7D" w:rsidRDefault="00A96C8C" w:rsidP="00A96C8C">
            <w:pPr>
              <w:ind w:right="-101"/>
              <w:contextualSpacing/>
              <w:rPr>
                <w:sz w:val="18"/>
                <w:szCs w:val="18"/>
                <w:highlight w:val="yellow"/>
                <w:lang w:val="kk-KZ"/>
              </w:rPr>
            </w:pPr>
          </w:p>
        </w:tc>
      </w:tr>
      <w:tr w:rsidR="00A96C8C" w:rsidRPr="003B6952" w14:paraId="69BC97AD" w14:textId="77777777" w:rsidTr="00D219A4">
        <w:tc>
          <w:tcPr>
            <w:tcW w:w="1570" w:type="dxa"/>
            <w:vAlign w:val="center"/>
          </w:tcPr>
          <w:p w14:paraId="381AA6BE" w14:textId="750B5498" w:rsidR="00A96C8C" w:rsidRPr="003B6952" w:rsidRDefault="00A96C8C" w:rsidP="00A96C8C">
            <w:pPr>
              <w:contextualSpacing/>
              <w:rPr>
                <w:sz w:val="20"/>
                <w:szCs w:val="20"/>
                <w:lang w:val="kk-KZ"/>
              </w:rPr>
            </w:pPr>
            <w:r w:rsidRPr="003B6952">
              <w:rPr>
                <w:b/>
                <w:sz w:val="20"/>
                <w:szCs w:val="20"/>
                <w:lang w:val="kk-KZ"/>
              </w:rPr>
              <w:t>Сырдария</w:t>
            </w:r>
          </w:p>
        </w:tc>
        <w:tc>
          <w:tcPr>
            <w:tcW w:w="1559" w:type="dxa"/>
            <w:vAlign w:val="center"/>
          </w:tcPr>
          <w:p w14:paraId="717B8C2E" w14:textId="0F87FDF8" w:rsidR="00A96C8C" w:rsidRPr="003B6952" w:rsidRDefault="00A96C8C" w:rsidP="00A96C8C">
            <w:pPr>
              <w:contextualSpacing/>
              <w:rPr>
                <w:sz w:val="20"/>
                <w:szCs w:val="20"/>
                <w:lang w:val="kk-KZ"/>
              </w:rPr>
            </w:pPr>
            <w:r w:rsidRPr="003B6952">
              <w:rPr>
                <w:b/>
                <w:sz w:val="20"/>
                <w:szCs w:val="20"/>
                <w:lang w:val="kk-KZ"/>
              </w:rPr>
              <w:t>Қазалы</w:t>
            </w:r>
          </w:p>
        </w:tc>
        <w:tc>
          <w:tcPr>
            <w:tcW w:w="709" w:type="dxa"/>
            <w:vAlign w:val="center"/>
          </w:tcPr>
          <w:p w14:paraId="2BBDB3A7" w14:textId="2A7715D0" w:rsidR="00A96C8C" w:rsidRPr="00311CE0" w:rsidRDefault="00A96C8C" w:rsidP="00A96C8C">
            <w:pPr>
              <w:contextualSpacing/>
              <w:jc w:val="center"/>
              <w:rPr>
                <w:sz w:val="19"/>
                <w:szCs w:val="19"/>
                <w:highlight w:val="yellow"/>
                <w:lang w:val="kk-KZ"/>
              </w:rPr>
            </w:pPr>
            <w:r w:rsidRPr="00291C5F">
              <w:rPr>
                <w:sz w:val="20"/>
                <w:szCs w:val="20"/>
                <w:lang w:val="kk-KZ"/>
              </w:rPr>
              <w:t>78.0</w:t>
            </w:r>
          </w:p>
        </w:tc>
        <w:tc>
          <w:tcPr>
            <w:tcW w:w="708" w:type="dxa"/>
            <w:vAlign w:val="center"/>
          </w:tcPr>
          <w:p w14:paraId="27A1D9B9" w14:textId="6C1B5A27" w:rsidR="00A96C8C" w:rsidRPr="00311CE0" w:rsidRDefault="00A96C8C" w:rsidP="00A96C8C">
            <w:pPr>
              <w:contextualSpacing/>
              <w:jc w:val="center"/>
              <w:rPr>
                <w:sz w:val="19"/>
                <w:szCs w:val="19"/>
                <w:highlight w:val="yellow"/>
                <w:lang w:val="kk-KZ"/>
              </w:rPr>
            </w:pPr>
            <w:r w:rsidRPr="00291C5F">
              <w:rPr>
                <w:sz w:val="20"/>
                <w:szCs w:val="20"/>
                <w:lang w:val="kk-KZ"/>
              </w:rPr>
              <w:t>67.3</w:t>
            </w:r>
          </w:p>
        </w:tc>
        <w:tc>
          <w:tcPr>
            <w:tcW w:w="709" w:type="dxa"/>
            <w:vAlign w:val="center"/>
          </w:tcPr>
          <w:p w14:paraId="072A4FB3" w14:textId="748DA016" w:rsidR="00A96C8C" w:rsidRPr="00177534" w:rsidRDefault="00A96C8C" w:rsidP="00A96C8C">
            <w:pPr>
              <w:contextualSpacing/>
              <w:jc w:val="center"/>
              <w:rPr>
                <w:b/>
                <w:sz w:val="19"/>
                <w:szCs w:val="19"/>
                <w:highlight w:val="yellow"/>
                <w:lang w:val="kk-KZ"/>
              </w:rPr>
            </w:pPr>
            <w:r w:rsidRPr="00291C5F">
              <w:rPr>
                <w:b/>
                <w:sz w:val="20"/>
                <w:szCs w:val="20"/>
              </w:rPr>
              <w:t xml:space="preserve">244 </w:t>
            </w:r>
          </w:p>
        </w:tc>
        <w:tc>
          <w:tcPr>
            <w:tcW w:w="709" w:type="dxa"/>
            <w:vAlign w:val="center"/>
          </w:tcPr>
          <w:p w14:paraId="7D40300F" w14:textId="4EC57E76" w:rsidR="00A96C8C" w:rsidRPr="00177534" w:rsidRDefault="00A96C8C" w:rsidP="00A96C8C">
            <w:pPr>
              <w:contextualSpacing/>
              <w:jc w:val="center"/>
              <w:rPr>
                <w:b/>
                <w:sz w:val="19"/>
                <w:szCs w:val="19"/>
                <w:highlight w:val="yellow"/>
                <w:lang w:val="kk-KZ"/>
              </w:rPr>
            </w:pPr>
            <w:r w:rsidRPr="00291C5F">
              <w:rPr>
                <w:b/>
                <w:sz w:val="20"/>
                <w:szCs w:val="20"/>
              </w:rPr>
              <w:t>487</w:t>
            </w:r>
          </w:p>
        </w:tc>
        <w:tc>
          <w:tcPr>
            <w:tcW w:w="709" w:type="dxa"/>
            <w:vAlign w:val="center"/>
          </w:tcPr>
          <w:p w14:paraId="2280ABD5" w14:textId="2685476D" w:rsidR="00A96C8C" w:rsidRPr="00177534" w:rsidRDefault="00A96C8C" w:rsidP="00A96C8C">
            <w:pPr>
              <w:contextualSpacing/>
              <w:jc w:val="center"/>
              <w:rPr>
                <w:sz w:val="19"/>
                <w:szCs w:val="19"/>
                <w:highlight w:val="yellow"/>
                <w:lang w:val="kk-KZ"/>
              </w:rPr>
            </w:pPr>
            <w:r w:rsidRPr="00291C5F">
              <w:rPr>
                <w:sz w:val="20"/>
                <w:szCs w:val="20"/>
                <w:lang w:val="kk-KZ"/>
              </w:rPr>
              <w:t>349</w:t>
            </w:r>
          </w:p>
        </w:tc>
        <w:tc>
          <w:tcPr>
            <w:tcW w:w="708" w:type="dxa"/>
            <w:vAlign w:val="center"/>
          </w:tcPr>
          <w:p w14:paraId="3D4CD1F0" w14:textId="66B02D22" w:rsidR="00A96C8C" w:rsidRPr="00177534" w:rsidRDefault="00A96C8C" w:rsidP="00A96C8C">
            <w:pPr>
              <w:contextualSpacing/>
              <w:jc w:val="center"/>
              <w:rPr>
                <w:sz w:val="19"/>
                <w:szCs w:val="19"/>
                <w:highlight w:val="yellow"/>
                <w:lang w:val="kk-KZ"/>
              </w:rPr>
            </w:pPr>
            <w:r w:rsidRPr="00291C5F">
              <w:rPr>
                <w:sz w:val="20"/>
                <w:szCs w:val="20"/>
                <w:lang w:val="kk-KZ"/>
              </w:rPr>
              <w:t>339</w:t>
            </w:r>
          </w:p>
        </w:tc>
        <w:tc>
          <w:tcPr>
            <w:tcW w:w="709" w:type="dxa"/>
            <w:vAlign w:val="center"/>
          </w:tcPr>
          <w:p w14:paraId="471EA992" w14:textId="62B4BE92" w:rsidR="00A96C8C" w:rsidRPr="00311CE0" w:rsidRDefault="00A96C8C" w:rsidP="00A96C8C">
            <w:pPr>
              <w:contextualSpacing/>
              <w:jc w:val="center"/>
              <w:rPr>
                <w:b/>
                <w:sz w:val="19"/>
                <w:szCs w:val="19"/>
                <w:highlight w:val="yellow"/>
                <w:lang w:val="kk-KZ"/>
              </w:rPr>
            </w:pPr>
            <w:r>
              <w:rPr>
                <w:b/>
                <w:sz w:val="20"/>
                <w:szCs w:val="20"/>
              </w:rPr>
              <w:t>343</w:t>
            </w:r>
          </w:p>
        </w:tc>
        <w:tc>
          <w:tcPr>
            <w:tcW w:w="709" w:type="dxa"/>
            <w:vAlign w:val="center"/>
          </w:tcPr>
          <w:p w14:paraId="7E5C2784" w14:textId="51A57D41" w:rsidR="00A96C8C" w:rsidRPr="00311CE0" w:rsidRDefault="00A96C8C" w:rsidP="00A96C8C">
            <w:pPr>
              <w:contextualSpacing/>
              <w:jc w:val="center"/>
              <w:rPr>
                <w:b/>
                <w:sz w:val="19"/>
                <w:szCs w:val="19"/>
                <w:highlight w:val="yellow"/>
                <w:lang w:val="kk-KZ"/>
              </w:rPr>
            </w:pPr>
            <w:r>
              <w:rPr>
                <w:b/>
                <w:sz w:val="20"/>
                <w:szCs w:val="20"/>
              </w:rPr>
              <w:t>658</w:t>
            </w:r>
          </w:p>
        </w:tc>
        <w:tc>
          <w:tcPr>
            <w:tcW w:w="425" w:type="dxa"/>
            <w:vAlign w:val="center"/>
          </w:tcPr>
          <w:p w14:paraId="3064FF38" w14:textId="470F4CC1" w:rsidR="00A96C8C" w:rsidRPr="00177534" w:rsidRDefault="00A96C8C" w:rsidP="00A96C8C">
            <w:pPr>
              <w:ind w:left="-102" w:right="-112"/>
              <w:contextualSpacing/>
              <w:jc w:val="center"/>
              <w:rPr>
                <w:sz w:val="19"/>
                <w:szCs w:val="19"/>
                <w:highlight w:val="yellow"/>
                <w:lang w:val="kk-KZ"/>
              </w:rPr>
            </w:pPr>
          </w:p>
        </w:tc>
        <w:tc>
          <w:tcPr>
            <w:tcW w:w="1985" w:type="dxa"/>
            <w:vAlign w:val="center"/>
          </w:tcPr>
          <w:p w14:paraId="2D9FE262" w14:textId="7403F2A3" w:rsidR="00A96C8C" w:rsidRPr="00324D7D" w:rsidRDefault="00A96C8C" w:rsidP="00A96C8C">
            <w:pPr>
              <w:ind w:left="-97" w:right="-101"/>
              <w:contextualSpacing/>
              <w:jc w:val="center"/>
              <w:rPr>
                <w:sz w:val="18"/>
                <w:szCs w:val="18"/>
                <w:highlight w:val="yellow"/>
                <w:lang w:val="ru-RU"/>
              </w:rPr>
            </w:pPr>
          </w:p>
        </w:tc>
      </w:tr>
      <w:tr w:rsidR="00A96C8C" w:rsidRPr="003B6952" w14:paraId="61BCB0FE" w14:textId="77777777" w:rsidTr="00D219A4">
        <w:tc>
          <w:tcPr>
            <w:tcW w:w="1570" w:type="dxa"/>
            <w:vAlign w:val="center"/>
          </w:tcPr>
          <w:p w14:paraId="58847E1B" w14:textId="3663F669" w:rsidR="00A96C8C" w:rsidRPr="003B6952" w:rsidRDefault="00A96C8C" w:rsidP="00A96C8C">
            <w:pPr>
              <w:contextualSpacing/>
              <w:rPr>
                <w:sz w:val="20"/>
                <w:szCs w:val="20"/>
                <w:lang w:val="kk-KZ"/>
              </w:rPr>
            </w:pPr>
            <w:r w:rsidRPr="003B6952">
              <w:rPr>
                <w:b/>
                <w:sz w:val="20"/>
                <w:szCs w:val="20"/>
                <w:lang w:val="kk-KZ"/>
              </w:rPr>
              <w:t>Сырдария</w:t>
            </w:r>
          </w:p>
        </w:tc>
        <w:tc>
          <w:tcPr>
            <w:tcW w:w="1559" w:type="dxa"/>
            <w:vAlign w:val="center"/>
          </w:tcPr>
          <w:p w14:paraId="6DE6C831" w14:textId="5217DA11" w:rsidR="00A96C8C" w:rsidRPr="003B6952" w:rsidRDefault="00A96C8C" w:rsidP="00A96C8C">
            <w:pPr>
              <w:contextualSpacing/>
              <w:rPr>
                <w:sz w:val="20"/>
                <w:szCs w:val="20"/>
              </w:rPr>
            </w:pPr>
            <w:r w:rsidRPr="003B6952">
              <w:rPr>
                <w:b/>
                <w:sz w:val="20"/>
                <w:szCs w:val="20"/>
                <w:lang w:val="kk-KZ"/>
              </w:rPr>
              <w:t>Қаратерең</w:t>
            </w:r>
          </w:p>
        </w:tc>
        <w:tc>
          <w:tcPr>
            <w:tcW w:w="709" w:type="dxa"/>
            <w:vAlign w:val="center"/>
          </w:tcPr>
          <w:p w14:paraId="499AFFB4" w14:textId="57543B0E" w:rsidR="00A96C8C" w:rsidRPr="00311CE0" w:rsidRDefault="00A96C8C" w:rsidP="00A96C8C">
            <w:pPr>
              <w:contextualSpacing/>
              <w:jc w:val="center"/>
              <w:rPr>
                <w:sz w:val="19"/>
                <w:szCs w:val="19"/>
                <w:highlight w:val="yellow"/>
                <w:lang w:val="kk-KZ"/>
              </w:rPr>
            </w:pPr>
            <w:r w:rsidRPr="00291C5F">
              <w:rPr>
                <w:sz w:val="20"/>
                <w:szCs w:val="20"/>
                <w:lang w:val="kk-KZ"/>
              </w:rPr>
              <w:t>84.5</w:t>
            </w:r>
          </w:p>
        </w:tc>
        <w:tc>
          <w:tcPr>
            <w:tcW w:w="708" w:type="dxa"/>
            <w:vAlign w:val="center"/>
          </w:tcPr>
          <w:p w14:paraId="5A5078A0" w14:textId="6D415282" w:rsidR="00A96C8C" w:rsidRPr="00311CE0" w:rsidRDefault="00A96C8C" w:rsidP="00A96C8C">
            <w:pPr>
              <w:contextualSpacing/>
              <w:jc w:val="center"/>
              <w:rPr>
                <w:sz w:val="19"/>
                <w:szCs w:val="19"/>
                <w:highlight w:val="yellow"/>
                <w:lang w:val="kk-KZ"/>
              </w:rPr>
            </w:pPr>
            <w:r w:rsidRPr="00291C5F">
              <w:rPr>
                <w:sz w:val="20"/>
                <w:szCs w:val="20"/>
                <w:lang w:val="kk-KZ"/>
              </w:rPr>
              <w:t>84.5</w:t>
            </w:r>
          </w:p>
        </w:tc>
        <w:tc>
          <w:tcPr>
            <w:tcW w:w="709" w:type="dxa"/>
            <w:vAlign w:val="center"/>
          </w:tcPr>
          <w:p w14:paraId="5C3082F7"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4C1D2CB3"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1648A93E" w14:textId="76B1EDB5" w:rsidR="00A96C8C" w:rsidRPr="00177534" w:rsidRDefault="00A96C8C" w:rsidP="00A96C8C">
            <w:pPr>
              <w:contextualSpacing/>
              <w:jc w:val="center"/>
              <w:rPr>
                <w:sz w:val="19"/>
                <w:szCs w:val="19"/>
                <w:highlight w:val="yellow"/>
                <w:lang w:val="kk-KZ"/>
              </w:rPr>
            </w:pPr>
            <w:r w:rsidRPr="00291C5F">
              <w:rPr>
                <w:sz w:val="20"/>
                <w:szCs w:val="20"/>
                <w:lang w:eastAsia="en-US"/>
              </w:rPr>
              <w:t>190</w:t>
            </w:r>
          </w:p>
        </w:tc>
        <w:tc>
          <w:tcPr>
            <w:tcW w:w="708" w:type="dxa"/>
            <w:vAlign w:val="center"/>
          </w:tcPr>
          <w:p w14:paraId="7C917DAC" w14:textId="4BEE7910" w:rsidR="00A96C8C" w:rsidRPr="00177534" w:rsidRDefault="00A96C8C" w:rsidP="00A96C8C">
            <w:pPr>
              <w:contextualSpacing/>
              <w:jc w:val="center"/>
              <w:rPr>
                <w:sz w:val="19"/>
                <w:szCs w:val="19"/>
                <w:highlight w:val="yellow"/>
                <w:lang w:val="kk-KZ"/>
              </w:rPr>
            </w:pPr>
            <w:r w:rsidRPr="00291C5F">
              <w:rPr>
                <w:sz w:val="20"/>
                <w:szCs w:val="20"/>
              </w:rPr>
              <w:t>190</w:t>
            </w:r>
          </w:p>
        </w:tc>
        <w:tc>
          <w:tcPr>
            <w:tcW w:w="709" w:type="dxa"/>
            <w:vAlign w:val="center"/>
          </w:tcPr>
          <w:p w14:paraId="748F1AA1"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30FD891A"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0981729B" w14:textId="679F7F65" w:rsidR="00A96C8C" w:rsidRPr="00177534" w:rsidRDefault="00A96C8C" w:rsidP="00A96C8C">
            <w:pPr>
              <w:ind w:left="-102" w:right="-112"/>
              <w:contextualSpacing/>
              <w:jc w:val="center"/>
              <w:rPr>
                <w:sz w:val="19"/>
                <w:szCs w:val="19"/>
                <w:highlight w:val="yellow"/>
                <w:lang w:val="kk-KZ"/>
              </w:rPr>
            </w:pPr>
          </w:p>
        </w:tc>
        <w:tc>
          <w:tcPr>
            <w:tcW w:w="1985" w:type="dxa"/>
            <w:vAlign w:val="center"/>
          </w:tcPr>
          <w:p w14:paraId="461654B6" w14:textId="417D4558" w:rsidR="00A96C8C" w:rsidRPr="00324D7D" w:rsidRDefault="00A96C8C" w:rsidP="00A96C8C">
            <w:pPr>
              <w:ind w:left="-97" w:right="-101"/>
              <w:contextualSpacing/>
              <w:jc w:val="center"/>
              <w:rPr>
                <w:sz w:val="18"/>
                <w:szCs w:val="18"/>
                <w:highlight w:val="yellow"/>
                <w:lang w:val="kk-KZ"/>
              </w:rPr>
            </w:pPr>
          </w:p>
        </w:tc>
      </w:tr>
      <w:tr w:rsidR="00A96C8C" w:rsidRPr="003B6952" w14:paraId="434E6BD1" w14:textId="77777777" w:rsidTr="00D219A4">
        <w:trPr>
          <w:trHeight w:val="161"/>
        </w:trPr>
        <w:tc>
          <w:tcPr>
            <w:tcW w:w="1570" w:type="dxa"/>
            <w:vAlign w:val="center"/>
          </w:tcPr>
          <w:p w14:paraId="6B4C0123" w14:textId="3F11AD9B" w:rsidR="00A96C8C" w:rsidRPr="003B6952" w:rsidRDefault="00A96C8C" w:rsidP="00A96C8C">
            <w:pPr>
              <w:contextualSpacing/>
              <w:rPr>
                <w:sz w:val="20"/>
                <w:szCs w:val="20"/>
                <w:lang w:val="kk-KZ"/>
              </w:rPr>
            </w:pPr>
            <w:r w:rsidRPr="003B6952">
              <w:rPr>
                <w:b/>
                <w:sz w:val="20"/>
                <w:szCs w:val="20"/>
                <w:lang w:val="kk-KZ"/>
              </w:rPr>
              <w:t>Шарбақ су қойм.</w:t>
            </w:r>
          </w:p>
        </w:tc>
        <w:tc>
          <w:tcPr>
            <w:tcW w:w="1559" w:type="dxa"/>
            <w:vAlign w:val="center"/>
          </w:tcPr>
          <w:p w14:paraId="5DD49BD7" w14:textId="737DFF78" w:rsidR="00A96C8C" w:rsidRPr="003B6952" w:rsidRDefault="00A96C8C" w:rsidP="00A96C8C">
            <w:pPr>
              <w:contextualSpacing/>
              <w:rPr>
                <w:sz w:val="20"/>
                <w:szCs w:val="20"/>
                <w:lang w:val="kk-KZ"/>
              </w:rPr>
            </w:pPr>
            <w:r w:rsidRPr="003B6952">
              <w:rPr>
                <w:b/>
                <w:sz w:val="20"/>
                <w:szCs w:val="20"/>
                <w:lang w:val="kk-KZ"/>
              </w:rPr>
              <w:t>Су тасталымы</w:t>
            </w:r>
          </w:p>
        </w:tc>
        <w:tc>
          <w:tcPr>
            <w:tcW w:w="709" w:type="dxa"/>
            <w:vAlign w:val="center"/>
          </w:tcPr>
          <w:p w14:paraId="406B7853" w14:textId="29B54428" w:rsidR="00A96C8C" w:rsidRPr="00311CE0" w:rsidRDefault="00A96C8C" w:rsidP="00A96C8C">
            <w:pPr>
              <w:contextualSpacing/>
              <w:jc w:val="center"/>
              <w:rPr>
                <w:sz w:val="19"/>
                <w:szCs w:val="19"/>
                <w:highlight w:val="yellow"/>
                <w:lang w:val="kk-KZ"/>
              </w:rPr>
            </w:pPr>
            <w:r w:rsidRPr="00291C5F">
              <w:rPr>
                <w:sz w:val="20"/>
                <w:szCs w:val="20"/>
                <w:lang w:val="kk-KZ"/>
              </w:rPr>
              <w:t>123</w:t>
            </w:r>
          </w:p>
        </w:tc>
        <w:tc>
          <w:tcPr>
            <w:tcW w:w="708" w:type="dxa"/>
            <w:vAlign w:val="center"/>
          </w:tcPr>
          <w:p w14:paraId="75F3CD3C" w14:textId="0AF750C8" w:rsidR="00A96C8C" w:rsidRPr="00311CE0" w:rsidRDefault="00A96C8C" w:rsidP="00A96C8C">
            <w:pPr>
              <w:contextualSpacing/>
              <w:jc w:val="center"/>
              <w:rPr>
                <w:sz w:val="19"/>
                <w:szCs w:val="19"/>
                <w:highlight w:val="yellow"/>
                <w:lang w:val="kk-KZ"/>
              </w:rPr>
            </w:pPr>
            <w:r w:rsidRPr="00291C5F">
              <w:rPr>
                <w:sz w:val="20"/>
                <w:szCs w:val="20"/>
                <w:lang w:val="kk-KZ"/>
              </w:rPr>
              <w:t>61.0</w:t>
            </w:r>
          </w:p>
        </w:tc>
        <w:tc>
          <w:tcPr>
            <w:tcW w:w="709" w:type="dxa"/>
            <w:vAlign w:val="center"/>
          </w:tcPr>
          <w:p w14:paraId="251562C5" w14:textId="3E4936F8" w:rsidR="00A96C8C" w:rsidRPr="00177534" w:rsidRDefault="00A96C8C" w:rsidP="00A96C8C">
            <w:pPr>
              <w:contextualSpacing/>
              <w:jc w:val="center"/>
              <w:rPr>
                <w:b/>
                <w:sz w:val="19"/>
                <w:szCs w:val="19"/>
                <w:highlight w:val="yellow"/>
                <w:lang w:val="kk-KZ"/>
              </w:rPr>
            </w:pPr>
          </w:p>
        </w:tc>
        <w:tc>
          <w:tcPr>
            <w:tcW w:w="709" w:type="dxa"/>
            <w:vAlign w:val="center"/>
          </w:tcPr>
          <w:p w14:paraId="407AEFAA"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47492D44" w14:textId="77777777" w:rsidR="00A96C8C" w:rsidRPr="00177534" w:rsidRDefault="00A96C8C" w:rsidP="00A96C8C">
            <w:pPr>
              <w:contextualSpacing/>
              <w:rPr>
                <w:sz w:val="19"/>
                <w:szCs w:val="19"/>
                <w:highlight w:val="yellow"/>
                <w:lang w:val="kk-KZ"/>
              </w:rPr>
            </w:pPr>
          </w:p>
        </w:tc>
        <w:tc>
          <w:tcPr>
            <w:tcW w:w="708" w:type="dxa"/>
            <w:vAlign w:val="center"/>
          </w:tcPr>
          <w:p w14:paraId="5D5A61BE" w14:textId="77777777" w:rsidR="00A96C8C" w:rsidRPr="00177534" w:rsidRDefault="00A96C8C" w:rsidP="00A96C8C">
            <w:pPr>
              <w:contextualSpacing/>
              <w:jc w:val="center"/>
              <w:rPr>
                <w:sz w:val="19"/>
                <w:szCs w:val="19"/>
                <w:highlight w:val="yellow"/>
                <w:lang w:val="kk-KZ"/>
              </w:rPr>
            </w:pPr>
          </w:p>
        </w:tc>
        <w:tc>
          <w:tcPr>
            <w:tcW w:w="709" w:type="dxa"/>
            <w:vAlign w:val="center"/>
          </w:tcPr>
          <w:p w14:paraId="6F64A045"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026566A4"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071F4087" w14:textId="77777777" w:rsidR="00A96C8C" w:rsidRPr="00177534" w:rsidRDefault="00A96C8C" w:rsidP="00A96C8C">
            <w:pPr>
              <w:ind w:left="-102" w:right="-112"/>
              <w:contextualSpacing/>
              <w:jc w:val="center"/>
              <w:rPr>
                <w:b/>
                <w:sz w:val="19"/>
                <w:szCs w:val="19"/>
                <w:highlight w:val="yellow"/>
                <w:lang w:val="kk-KZ"/>
              </w:rPr>
            </w:pPr>
          </w:p>
        </w:tc>
        <w:tc>
          <w:tcPr>
            <w:tcW w:w="1985" w:type="dxa"/>
            <w:vAlign w:val="center"/>
          </w:tcPr>
          <w:p w14:paraId="54FB2F32" w14:textId="77777777" w:rsidR="00A96C8C" w:rsidRPr="00324D7D" w:rsidRDefault="00A96C8C" w:rsidP="00A96C8C">
            <w:pPr>
              <w:ind w:left="-97" w:right="-101"/>
              <w:contextualSpacing/>
              <w:jc w:val="center"/>
              <w:rPr>
                <w:sz w:val="18"/>
                <w:szCs w:val="18"/>
                <w:highlight w:val="yellow"/>
                <w:lang w:val="kk-KZ"/>
              </w:rPr>
            </w:pPr>
          </w:p>
        </w:tc>
      </w:tr>
      <w:tr w:rsidR="00A96C8C" w:rsidRPr="003B6952" w14:paraId="44693F52" w14:textId="77777777" w:rsidTr="00D219A4">
        <w:tc>
          <w:tcPr>
            <w:tcW w:w="1570" w:type="dxa"/>
            <w:vAlign w:val="center"/>
          </w:tcPr>
          <w:p w14:paraId="3919C316" w14:textId="71E8CC45" w:rsidR="00A96C8C" w:rsidRPr="003B6952" w:rsidRDefault="00A96C8C" w:rsidP="00A96C8C">
            <w:pPr>
              <w:contextualSpacing/>
              <w:rPr>
                <w:sz w:val="20"/>
                <w:szCs w:val="20"/>
                <w:lang w:val="kk-KZ"/>
              </w:rPr>
            </w:pPr>
            <w:r w:rsidRPr="003B6952">
              <w:rPr>
                <w:b/>
                <w:sz w:val="20"/>
                <w:szCs w:val="20"/>
                <w:lang w:val="kk-KZ"/>
              </w:rPr>
              <w:t>Шыршық</w:t>
            </w:r>
          </w:p>
        </w:tc>
        <w:tc>
          <w:tcPr>
            <w:tcW w:w="1559" w:type="dxa"/>
            <w:vAlign w:val="center"/>
          </w:tcPr>
          <w:p w14:paraId="2C5DE3F5" w14:textId="34DBB186" w:rsidR="00A96C8C" w:rsidRPr="003B6952" w:rsidRDefault="00A96C8C" w:rsidP="00A96C8C">
            <w:pPr>
              <w:contextualSpacing/>
              <w:rPr>
                <w:sz w:val="20"/>
                <w:szCs w:val="20"/>
                <w:lang w:val="ru-RU"/>
              </w:rPr>
            </w:pPr>
            <w:r w:rsidRPr="003B6952">
              <w:rPr>
                <w:b/>
                <w:sz w:val="20"/>
                <w:szCs w:val="20"/>
                <w:lang w:val="kk-KZ"/>
              </w:rPr>
              <w:t>Чиназ</w:t>
            </w:r>
          </w:p>
        </w:tc>
        <w:tc>
          <w:tcPr>
            <w:tcW w:w="709" w:type="dxa"/>
            <w:vAlign w:val="center"/>
          </w:tcPr>
          <w:p w14:paraId="28FEF3FD" w14:textId="3407371E" w:rsidR="00A96C8C" w:rsidRPr="00311CE0" w:rsidRDefault="00A96C8C" w:rsidP="00A96C8C">
            <w:pPr>
              <w:contextualSpacing/>
              <w:jc w:val="center"/>
              <w:rPr>
                <w:sz w:val="19"/>
                <w:szCs w:val="19"/>
                <w:highlight w:val="yellow"/>
                <w:lang w:val="kk-KZ"/>
              </w:rPr>
            </w:pPr>
            <w:r w:rsidRPr="00291C5F">
              <w:rPr>
                <w:sz w:val="20"/>
                <w:szCs w:val="20"/>
                <w:lang w:val="kk-KZ"/>
              </w:rPr>
              <w:t>35.0</w:t>
            </w:r>
          </w:p>
        </w:tc>
        <w:tc>
          <w:tcPr>
            <w:tcW w:w="708" w:type="dxa"/>
            <w:vAlign w:val="center"/>
          </w:tcPr>
          <w:p w14:paraId="57E2FD69" w14:textId="35DA58BA" w:rsidR="00A96C8C" w:rsidRPr="00311CE0" w:rsidRDefault="00A96C8C" w:rsidP="00A96C8C">
            <w:pPr>
              <w:contextualSpacing/>
              <w:jc w:val="center"/>
              <w:rPr>
                <w:sz w:val="19"/>
                <w:szCs w:val="19"/>
                <w:highlight w:val="yellow"/>
                <w:lang w:val="kk-KZ"/>
              </w:rPr>
            </w:pPr>
            <w:r w:rsidRPr="00291C5F">
              <w:rPr>
                <w:sz w:val="20"/>
                <w:szCs w:val="20"/>
                <w:lang w:val="kk-KZ"/>
              </w:rPr>
              <w:t>26.0</w:t>
            </w:r>
          </w:p>
        </w:tc>
        <w:tc>
          <w:tcPr>
            <w:tcW w:w="709" w:type="dxa"/>
            <w:vAlign w:val="center"/>
          </w:tcPr>
          <w:p w14:paraId="3A209071" w14:textId="26018F1F" w:rsidR="00A96C8C" w:rsidRPr="00177534" w:rsidRDefault="00A96C8C" w:rsidP="00A96C8C">
            <w:pPr>
              <w:contextualSpacing/>
              <w:jc w:val="center"/>
              <w:rPr>
                <w:b/>
                <w:sz w:val="19"/>
                <w:szCs w:val="19"/>
                <w:highlight w:val="yellow"/>
                <w:lang w:val="ru-RU"/>
              </w:rPr>
            </w:pPr>
            <w:r w:rsidRPr="000C22C0">
              <w:rPr>
                <w:b/>
                <w:sz w:val="20"/>
                <w:szCs w:val="20"/>
              </w:rPr>
              <w:t>86.0</w:t>
            </w:r>
          </w:p>
        </w:tc>
        <w:tc>
          <w:tcPr>
            <w:tcW w:w="709" w:type="dxa"/>
            <w:vAlign w:val="center"/>
          </w:tcPr>
          <w:p w14:paraId="0E521D17"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7F32AD41" w14:textId="77777777" w:rsidR="00A96C8C" w:rsidRPr="00177534" w:rsidRDefault="00A96C8C" w:rsidP="00A96C8C">
            <w:pPr>
              <w:contextualSpacing/>
              <w:jc w:val="center"/>
              <w:rPr>
                <w:sz w:val="19"/>
                <w:szCs w:val="19"/>
                <w:highlight w:val="yellow"/>
                <w:lang w:val="kk-KZ"/>
              </w:rPr>
            </w:pPr>
          </w:p>
        </w:tc>
        <w:tc>
          <w:tcPr>
            <w:tcW w:w="708" w:type="dxa"/>
            <w:vAlign w:val="center"/>
          </w:tcPr>
          <w:p w14:paraId="562D95C4" w14:textId="77777777" w:rsidR="00A96C8C" w:rsidRPr="00177534" w:rsidRDefault="00A96C8C" w:rsidP="00A96C8C">
            <w:pPr>
              <w:contextualSpacing/>
              <w:jc w:val="center"/>
              <w:rPr>
                <w:sz w:val="19"/>
                <w:szCs w:val="19"/>
                <w:highlight w:val="yellow"/>
                <w:lang w:val="kk-KZ"/>
              </w:rPr>
            </w:pPr>
          </w:p>
        </w:tc>
        <w:tc>
          <w:tcPr>
            <w:tcW w:w="709" w:type="dxa"/>
            <w:vAlign w:val="center"/>
          </w:tcPr>
          <w:p w14:paraId="2DD7637C"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3B105960"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7D417CBB" w14:textId="77777777" w:rsidR="00A96C8C" w:rsidRPr="00177534" w:rsidRDefault="00A96C8C" w:rsidP="00A96C8C">
            <w:pPr>
              <w:ind w:left="-102" w:right="-112"/>
              <w:contextualSpacing/>
              <w:jc w:val="center"/>
              <w:rPr>
                <w:b/>
                <w:sz w:val="19"/>
                <w:szCs w:val="19"/>
                <w:highlight w:val="yellow"/>
                <w:lang w:val="kk-KZ"/>
              </w:rPr>
            </w:pPr>
          </w:p>
        </w:tc>
        <w:tc>
          <w:tcPr>
            <w:tcW w:w="1985" w:type="dxa"/>
            <w:vAlign w:val="center"/>
          </w:tcPr>
          <w:p w14:paraId="545B0F5D" w14:textId="77777777" w:rsidR="00A96C8C" w:rsidRPr="00324D7D" w:rsidRDefault="00A96C8C" w:rsidP="00A96C8C">
            <w:pPr>
              <w:ind w:left="-97" w:right="-101"/>
              <w:contextualSpacing/>
              <w:jc w:val="center"/>
              <w:rPr>
                <w:sz w:val="18"/>
                <w:szCs w:val="18"/>
                <w:highlight w:val="yellow"/>
                <w:lang w:val="kk-KZ"/>
              </w:rPr>
            </w:pPr>
          </w:p>
        </w:tc>
      </w:tr>
      <w:tr w:rsidR="00A96C8C" w:rsidRPr="003B6952" w14:paraId="73BB7145" w14:textId="77777777" w:rsidTr="00D219A4">
        <w:trPr>
          <w:trHeight w:val="70"/>
        </w:trPr>
        <w:tc>
          <w:tcPr>
            <w:tcW w:w="1570" w:type="dxa"/>
            <w:vAlign w:val="center"/>
          </w:tcPr>
          <w:p w14:paraId="3392FD44" w14:textId="2D066DBB" w:rsidR="00A96C8C" w:rsidRPr="003B6952" w:rsidRDefault="00A96C8C" w:rsidP="00A96C8C">
            <w:pPr>
              <w:contextualSpacing/>
              <w:rPr>
                <w:sz w:val="20"/>
                <w:szCs w:val="20"/>
                <w:lang w:val="kk-KZ"/>
              </w:rPr>
            </w:pPr>
            <w:r w:rsidRPr="003B6952">
              <w:rPr>
                <w:b/>
                <w:sz w:val="20"/>
                <w:szCs w:val="20"/>
              </w:rPr>
              <w:t>Бозсу</w:t>
            </w:r>
          </w:p>
        </w:tc>
        <w:tc>
          <w:tcPr>
            <w:tcW w:w="1559" w:type="dxa"/>
            <w:vAlign w:val="center"/>
          </w:tcPr>
          <w:p w14:paraId="290AD640" w14:textId="6AAC6D4E" w:rsidR="00A96C8C" w:rsidRPr="003B6952" w:rsidRDefault="00A96C8C" w:rsidP="00A96C8C">
            <w:pPr>
              <w:contextualSpacing/>
              <w:rPr>
                <w:sz w:val="20"/>
                <w:szCs w:val="20"/>
                <w:lang w:val="kk-KZ"/>
              </w:rPr>
            </w:pPr>
            <w:r w:rsidRPr="003B6952">
              <w:rPr>
                <w:b/>
                <w:sz w:val="20"/>
                <w:szCs w:val="20"/>
              </w:rPr>
              <w:t>Устье</w:t>
            </w:r>
          </w:p>
        </w:tc>
        <w:tc>
          <w:tcPr>
            <w:tcW w:w="709" w:type="dxa"/>
            <w:vAlign w:val="center"/>
          </w:tcPr>
          <w:p w14:paraId="1FCA16BD" w14:textId="373A8AD1" w:rsidR="00A96C8C" w:rsidRPr="00311CE0" w:rsidRDefault="00A96C8C" w:rsidP="00A96C8C">
            <w:pPr>
              <w:contextualSpacing/>
              <w:jc w:val="center"/>
              <w:rPr>
                <w:sz w:val="19"/>
                <w:szCs w:val="19"/>
                <w:highlight w:val="yellow"/>
                <w:lang w:val="ru-RU"/>
              </w:rPr>
            </w:pPr>
            <w:r w:rsidRPr="00291C5F">
              <w:rPr>
                <w:sz w:val="20"/>
                <w:szCs w:val="20"/>
                <w:lang w:eastAsia="en-US"/>
              </w:rPr>
              <w:t>17.0</w:t>
            </w:r>
          </w:p>
        </w:tc>
        <w:tc>
          <w:tcPr>
            <w:tcW w:w="708" w:type="dxa"/>
            <w:vAlign w:val="center"/>
          </w:tcPr>
          <w:p w14:paraId="26D7210F" w14:textId="77777777" w:rsidR="00A96C8C" w:rsidRPr="00311CE0" w:rsidRDefault="00A96C8C" w:rsidP="00A96C8C">
            <w:pPr>
              <w:contextualSpacing/>
              <w:jc w:val="center"/>
              <w:rPr>
                <w:sz w:val="19"/>
                <w:szCs w:val="19"/>
                <w:highlight w:val="yellow"/>
                <w:lang w:val="kk-KZ"/>
              </w:rPr>
            </w:pPr>
          </w:p>
        </w:tc>
        <w:tc>
          <w:tcPr>
            <w:tcW w:w="709" w:type="dxa"/>
            <w:vAlign w:val="center"/>
          </w:tcPr>
          <w:p w14:paraId="261C1278"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1DFD4D27"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1985968E" w14:textId="77777777" w:rsidR="00A96C8C" w:rsidRPr="00177534" w:rsidRDefault="00A96C8C" w:rsidP="00A96C8C">
            <w:pPr>
              <w:contextualSpacing/>
              <w:jc w:val="center"/>
              <w:rPr>
                <w:sz w:val="19"/>
                <w:szCs w:val="19"/>
                <w:highlight w:val="yellow"/>
                <w:lang w:val="kk-KZ"/>
              </w:rPr>
            </w:pPr>
          </w:p>
        </w:tc>
        <w:tc>
          <w:tcPr>
            <w:tcW w:w="708" w:type="dxa"/>
            <w:vAlign w:val="center"/>
          </w:tcPr>
          <w:p w14:paraId="34ED80B5" w14:textId="77777777" w:rsidR="00A96C8C" w:rsidRPr="00177534" w:rsidRDefault="00A96C8C" w:rsidP="00A96C8C">
            <w:pPr>
              <w:contextualSpacing/>
              <w:jc w:val="center"/>
              <w:rPr>
                <w:sz w:val="19"/>
                <w:szCs w:val="19"/>
                <w:highlight w:val="yellow"/>
                <w:lang w:val="kk-KZ"/>
              </w:rPr>
            </w:pPr>
          </w:p>
        </w:tc>
        <w:tc>
          <w:tcPr>
            <w:tcW w:w="709" w:type="dxa"/>
            <w:vAlign w:val="center"/>
          </w:tcPr>
          <w:p w14:paraId="166F5F4C"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49A79B49"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3DFD0D98" w14:textId="77777777" w:rsidR="00A96C8C" w:rsidRPr="00177534" w:rsidRDefault="00A96C8C" w:rsidP="00A96C8C">
            <w:pPr>
              <w:ind w:left="-102" w:right="-112"/>
              <w:contextualSpacing/>
              <w:jc w:val="center"/>
              <w:rPr>
                <w:b/>
                <w:sz w:val="19"/>
                <w:szCs w:val="19"/>
                <w:highlight w:val="yellow"/>
                <w:lang w:val="kk-KZ"/>
              </w:rPr>
            </w:pPr>
          </w:p>
        </w:tc>
        <w:tc>
          <w:tcPr>
            <w:tcW w:w="1985" w:type="dxa"/>
            <w:vAlign w:val="center"/>
          </w:tcPr>
          <w:p w14:paraId="2FFF6466" w14:textId="61E226B1" w:rsidR="00A96C8C" w:rsidRPr="00324D7D" w:rsidRDefault="00A96C8C" w:rsidP="00A96C8C">
            <w:pPr>
              <w:ind w:left="-97" w:right="-101"/>
              <w:contextualSpacing/>
              <w:rPr>
                <w:sz w:val="18"/>
                <w:szCs w:val="18"/>
                <w:highlight w:val="yellow"/>
                <w:lang w:val="kk-KZ"/>
              </w:rPr>
            </w:pPr>
          </w:p>
        </w:tc>
      </w:tr>
      <w:tr w:rsidR="00A96C8C" w:rsidRPr="003B6952" w14:paraId="5F33BC5B" w14:textId="77777777" w:rsidTr="00D219A4">
        <w:tc>
          <w:tcPr>
            <w:tcW w:w="1570" w:type="dxa"/>
            <w:vAlign w:val="center"/>
          </w:tcPr>
          <w:p w14:paraId="7CEB777B" w14:textId="73EA4963" w:rsidR="00A96C8C" w:rsidRPr="003B6952" w:rsidRDefault="00A96C8C" w:rsidP="00A96C8C">
            <w:pPr>
              <w:contextualSpacing/>
              <w:rPr>
                <w:sz w:val="20"/>
                <w:szCs w:val="20"/>
                <w:lang w:val="kk-KZ"/>
              </w:rPr>
            </w:pPr>
            <w:r w:rsidRPr="003B6952">
              <w:rPr>
                <w:b/>
                <w:sz w:val="20"/>
                <w:szCs w:val="20"/>
                <w:lang w:val="ru-RU"/>
              </w:rPr>
              <w:t>Келес</w:t>
            </w:r>
          </w:p>
        </w:tc>
        <w:tc>
          <w:tcPr>
            <w:tcW w:w="1559" w:type="dxa"/>
            <w:vAlign w:val="center"/>
          </w:tcPr>
          <w:p w14:paraId="7053A982" w14:textId="790F1B72" w:rsidR="00A96C8C" w:rsidRPr="003B6952" w:rsidRDefault="00A96C8C" w:rsidP="00A96C8C">
            <w:pPr>
              <w:contextualSpacing/>
              <w:rPr>
                <w:sz w:val="20"/>
                <w:szCs w:val="20"/>
                <w:lang w:val="kk-KZ"/>
              </w:rPr>
            </w:pPr>
            <w:r w:rsidRPr="003B6952">
              <w:rPr>
                <w:b/>
                <w:sz w:val="20"/>
                <w:szCs w:val="20"/>
                <w:lang w:val="ru-RU"/>
              </w:rPr>
              <w:t>Устье</w:t>
            </w:r>
          </w:p>
        </w:tc>
        <w:tc>
          <w:tcPr>
            <w:tcW w:w="709" w:type="dxa"/>
            <w:vAlign w:val="center"/>
          </w:tcPr>
          <w:p w14:paraId="549ADBEF" w14:textId="13B246E7" w:rsidR="00A96C8C" w:rsidRPr="00311CE0" w:rsidRDefault="00A96C8C" w:rsidP="00A96C8C">
            <w:pPr>
              <w:contextualSpacing/>
              <w:jc w:val="center"/>
              <w:rPr>
                <w:sz w:val="19"/>
                <w:szCs w:val="19"/>
                <w:highlight w:val="yellow"/>
                <w:lang w:val="kk-KZ"/>
              </w:rPr>
            </w:pPr>
            <w:r w:rsidRPr="00291C5F">
              <w:rPr>
                <w:sz w:val="20"/>
                <w:szCs w:val="20"/>
                <w:lang w:val="kk-KZ"/>
              </w:rPr>
              <w:t>17.2</w:t>
            </w:r>
          </w:p>
        </w:tc>
        <w:tc>
          <w:tcPr>
            <w:tcW w:w="708" w:type="dxa"/>
            <w:vAlign w:val="center"/>
          </w:tcPr>
          <w:p w14:paraId="53F43577" w14:textId="52F31517" w:rsidR="00A96C8C" w:rsidRPr="00311CE0" w:rsidRDefault="00A96C8C" w:rsidP="00A96C8C">
            <w:pPr>
              <w:contextualSpacing/>
              <w:jc w:val="center"/>
              <w:rPr>
                <w:sz w:val="19"/>
                <w:szCs w:val="19"/>
                <w:highlight w:val="yellow"/>
                <w:lang w:val="kk-KZ"/>
              </w:rPr>
            </w:pPr>
            <w:r w:rsidRPr="00291C5F">
              <w:rPr>
                <w:sz w:val="20"/>
                <w:szCs w:val="20"/>
                <w:lang w:val="kk-KZ"/>
              </w:rPr>
              <w:t>17.0</w:t>
            </w:r>
          </w:p>
        </w:tc>
        <w:tc>
          <w:tcPr>
            <w:tcW w:w="709" w:type="dxa"/>
            <w:vAlign w:val="center"/>
          </w:tcPr>
          <w:p w14:paraId="5AB407AC" w14:textId="20A3E64F" w:rsidR="00A96C8C" w:rsidRPr="00177534" w:rsidRDefault="00A96C8C" w:rsidP="00A96C8C">
            <w:pPr>
              <w:contextualSpacing/>
              <w:jc w:val="center"/>
              <w:rPr>
                <w:b/>
                <w:sz w:val="19"/>
                <w:szCs w:val="19"/>
                <w:highlight w:val="yellow"/>
                <w:lang w:val="kk-KZ"/>
              </w:rPr>
            </w:pPr>
            <w:r w:rsidRPr="00291C5F">
              <w:rPr>
                <w:b/>
                <w:sz w:val="20"/>
                <w:szCs w:val="20"/>
              </w:rPr>
              <w:t>28.8</w:t>
            </w:r>
          </w:p>
        </w:tc>
        <w:tc>
          <w:tcPr>
            <w:tcW w:w="709" w:type="dxa"/>
            <w:vAlign w:val="center"/>
          </w:tcPr>
          <w:p w14:paraId="47972B79" w14:textId="54BA93B7" w:rsidR="00A96C8C" w:rsidRPr="00177534" w:rsidRDefault="00A96C8C" w:rsidP="00A96C8C">
            <w:pPr>
              <w:contextualSpacing/>
              <w:jc w:val="center"/>
              <w:rPr>
                <w:b/>
                <w:sz w:val="19"/>
                <w:szCs w:val="19"/>
                <w:highlight w:val="yellow"/>
                <w:lang w:val="kk-KZ"/>
              </w:rPr>
            </w:pPr>
            <w:r w:rsidRPr="00291C5F">
              <w:rPr>
                <w:b/>
                <w:sz w:val="20"/>
                <w:szCs w:val="20"/>
              </w:rPr>
              <w:t>119</w:t>
            </w:r>
          </w:p>
        </w:tc>
        <w:tc>
          <w:tcPr>
            <w:tcW w:w="709" w:type="dxa"/>
            <w:vAlign w:val="center"/>
          </w:tcPr>
          <w:p w14:paraId="0D6BA092" w14:textId="65D80C50" w:rsidR="00A96C8C" w:rsidRPr="00177534" w:rsidRDefault="00A96C8C" w:rsidP="00A96C8C">
            <w:pPr>
              <w:contextualSpacing/>
              <w:jc w:val="center"/>
              <w:rPr>
                <w:sz w:val="19"/>
                <w:szCs w:val="19"/>
                <w:highlight w:val="yellow"/>
                <w:lang w:val="kk-KZ"/>
              </w:rPr>
            </w:pPr>
            <w:r w:rsidRPr="00291C5F">
              <w:rPr>
                <w:sz w:val="20"/>
                <w:szCs w:val="20"/>
                <w:lang w:val="kk-KZ"/>
              </w:rPr>
              <w:t>257</w:t>
            </w:r>
          </w:p>
        </w:tc>
        <w:tc>
          <w:tcPr>
            <w:tcW w:w="708" w:type="dxa"/>
            <w:vAlign w:val="center"/>
          </w:tcPr>
          <w:p w14:paraId="74FBABD2" w14:textId="0FBB6AFB" w:rsidR="00A96C8C" w:rsidRPr="00177534" w:rsidRDefault="00A96C8C" w:rsidP="00A96C8C">
            <w:pPr>
              <w:contextualSpacing/>
              <w:jc w:val="center"/>
              <w:rPr>
                <w:sz w:val="19"/>
                <w:szCs w:val="19"/>
                <w:highlight w:val="yellow"/>
                <w:lang w:val="kk-KZ"/>
              </w:rPr>
            </w:pPr>
            <w:r w:rsidRPr="00291C5F">
              <w:rPr>
                <w:sz w:val="20"/>
                <w:szCs w:val="20"/>
                <w:lang w:val="kk-KZ"/>
              </w:rPr>
              <w:t>255</w:t>
            </w:r>
          </w:p>
        </w:tc>
        <w:tc>
          <w:tcPr>
            <w:tcW w:w="709" w:type="dxa"/>
            <w:vAlign w:val="center"/>
          </w:tcPr>
          <w:p w14:paraId="75FB8CA0" w14:textId="18C7CDBA" w:rsidR="00A96C8C" w:rsidRPr="00311CE0" w:rsidRDefault="00A96C8C" w:rsidP="00A96C8C">
            <w:pPr>
              <w:contextualSpacing/>
              <w:jc w:val="center"/>
              <w:rPr>
                <w:b/>
                <w:sz w:val="19"/>
                <w:szCs w:val="19"/>
                <w:highlight w:val="yellow"/>
                <w:lang w:val="kk-KZ"/>
              </w:rPr>
            </w:pPr>
          </w:p>
        </w:tc>
        <w:tc>
          <w:tcPr>
            <w:tcW w:w="709" w:type="dxa"/>
            <w:vAlign w:val="center"/>
          </w:tcPr>
          <w:p w14:paraId="4E4EC159"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3E5C4A79" w14:textId="1E827652" w:rsidR="00A96C8C" w:rsidRPr="00177534" w:rsidRDefault="00A96C8C" w:rsidP="00A96C8C">
            <w:pPr>
              <w:ind w:left="-102" w:right="-112"/>
              <w:contextualSpacing/>
              <w:jc w:val="center"/>
              <w:rPr>
                <w:sz w:val="19"/>
                <w:szCs w:val="19"/>
                <w:highlight w:val="yellow"/>
                <w:lang w:val="ru-RU"/>
              </w:rPr>
            </w:pPr>
          </w:p>
        </w:tc>
        <w:tc>
          <w:tcPr>
            <w:tcW w:w="1985" w:type="dxa"/>
            <w:vAlign w:val="center"/>
          </w:tcPr>
          <w:p w14:paraId="75A1E74F" w14:textId="77777777" w:rsidR="00A96C8C" w:rsidRPr="00324D7D" w:rsidRDefault="00A96C8C" w:rsidP="00A96C8C">
            <w:pPr>
              <w:ind w:left="-97" w:right="-101"/>
              <w:contextualSpacing/>
              <w:jc w:val="center"/>
              <w:rPr>
                <w:sz w:val="18"/>
                <w:szCs w:val="18"/>
                <w:highlight w:val="yellow"/>
                <w:lang w:val="kk-KZ"/>
              </w:rPr>
            </w:pPr>
          </w:p>
        </w:tc>
      </w:tr>
      <w:tr w:rsidR="00A96C8C" w:rsidRPr="003B6952" w14:paraId="41EF6564" w14:textId="77777777" w:rsidTr="00D219A4">
        <w:trPr>
          <w:trHeight w:val="70"/>
        </w:trPr>
        <w:tc>
          <w:tcPr>
            <w:tcW w:w="1570" w:type="dxa"/>
            <w:vAlign w:val="center"/>
          </w:tcPr>
          <w:p w14:paraId="4068D2B5" w14:textId="047C5873" w:rsidR="00A96C8C" w:rsidRPr="003B6952" w:rsidRDefault="00A96C8C" w:rsidP="00A96C8C">
            <w:pPr>
              <w:contextualSpacing/>
              <w:rPr>
                <w:sz w:val="20"/>
                <w:szCs w:val="20"/>
                <w:lang w:val="kk-KZ"/>
              </w:rPr>
            </w:pPr>
            <w:r w:rsidRPr="003B6952">
              <w:rPr>
                <w:b/>
                <w:sz w:val="20"/>
                <w:szCs w:val="20"/>
                <w:lang w:val="ru-RU"/>
              </w:rPr>
              <w:t>Арыс</w:t>
            </w:r>
          </w:p>
        </w:tc>
        <w:tc>
          <w:tcPr>
            <w:tcW w:w="1559" w:type="dxa"/>
            <w:vAlign w:val="center"/>
          </w:tcPr>
          <w:p w14:paraId="106834C3" w14:textId="058F5B6B" w:rsidR="00A96C8C" w:rsidRPr="003B6952" w:rsidRDefault="00A96C8C" w:rsidP="00A96C8C">
            <w:pPr>
              <w:contextualSpacing/>
              <w:rPr>
                <w:sz w:val="20"/>
                <w:szCs w:val="20"/>
                <w:lang w:val="kk-KZ"/>
              </w:rPr>
            </w:pPr>
            <w:r w:rsidRPr="003B6952">
              <w:rPr>
                <w:b/>
                <w:sz w:val="20"/>
                <w:szCs w:val="20"/>
                <w:lang w:val="ru-RU"/>
              </w:rPr>
              <w:t>Арыс</w:t>
            </w:r>
          </w:p>
        </w:tc>
        <w:tc>
          <w:tcPr>
            <w:tcW w:w="709" w:type="dxa"/>
            <w:vAlign w:val="center"/>
          </w:tcPr>
          <w:p w14:paraId="08BCC980" w14:textId="40D81906" w:rsidR="00A96C8C" w:rsidRPr="00311CE0" w:rsidRDefault="00A96C8C" w:rsidP="00A96C8C">
            <w:pPr>
              <w:contextualSpacing/>
              <w:jc w:val="center"/>
              <w:rPr>
                <w:sz w:val="19"/>
                <w:szCs w:val="19"/>
                <w:highlight w:val="yellow"/>
                <w:lang w:val="kk-KZ"/>
              </w:rPr>
            </w:pPr>
            <w:r w:rsidRPr="00291C5F">
              <w:rPr>
                <w:sz w:val="20"/>
                <w:szCs w:val="20"/>
                <w:lang w:val="kk-KZ"/>
              </w:rPr>
              <w:t>14.6</w:t>
            </w:r>
          </w:p>
        </w:tc>
        <w:tc>
          <w:tcPr>
            <w:tcW w:w="708" w:type="dxa"/>
            <w:vAlign w:val="center"/>
          </w:tcPr>
          <w:p w14:paraId="4D8AF0DE" w14:textId="162B414A" w:rsidR="00A96C8C" w:rsidRPr="00311CE0" w:rsidRDefault="00A96C8C" w:rsidP="00A96C8C">
            <w:pPr>
              <w:contextualSpacing/>
              <w:jc w:val="center"/>
              <w:rPr>
                <w:sz w:val="19"/>
                <w:szCs w:val="19"/>
                <w:highlight w:val="yellow"/>
                <w:lang w:val="kk-KZ"/>
              </w:rPr>
            </w:pPr>
            <w:r w:rsidRPr="00291C5F">
              <w:rPr>
                <w:sz w:val="20"/>
                <w:szCs w:val="20"/>
                <w:lang w:val="kk-KZ"/>
              </w:rPr>
              <w:t>13.1</w:t>
            </w:r>
          </w:p>
        </w:tc>
        <w:tc>
          <w:tcPr>
            <w:tcW w:w="709" w:type="dxa"/>
            <w:vAlign w:val="center"/>
          </w:tcPr>
          <w:p w14:paraId="6647456B" w14:textId="54B5F7AA" w:rsidR="00A96C8C" w:rsidRPr="00177534" w:rsidRDefault="00A96C8C" w:rsidP="00A96C8C">
            <w:pPr>
              <w:contextualSpacing/>
              <w:jc w:val="center"/>
              <w:rPr>
                <w:b/>
                <w:sz w:val="19"/>
                <w:szCs w:val="19"/>
                <w:highlight w:val="yellow"/>
                <w:lang w:val="kk-KZ"/>
              </w:rPr>
            </w:pPr>
            <w:r w:rsidRPr="00291C5F">
              <w:rPr>
                <w:b/>
                <w:sz w:val="20"/>
                <w:szCs w:val="20"/>
              </w:rPr>
              <w:t>52.5</w:t>
            </w:r>
          </w:p>
        </w:tc>
        <w:tc>
          <w:tcPr>
            <w:tcW w:w="709" w:type="dxa"/>
            <w:vAlign w:val="center"/>
          </w:tcPr>
          <w:p w14:paraId="573F12BB" w14:textId="4E0B9931" w:rsidR="00A96C8C" w:rsidRPr="00177534" w:rsidRDefault="00A96C8C" w:rsidP="00A96C8C">
            <w:pPr>
              <w:contextualSpacing/>
              <w:jc w:val="center"/>
              <w:rPr>
                <w:b/>
                <w:sz w:val="19"/>
                <w:szCs w:val="19"/>
                <w:highlight w:val="yellow"/>
                <w:lang w:val="kk-KZ"/>
              </w:rPr>
            </w:pPr>
            <w:r w:rsidRPr="00291C5F">
              <w:rPr>
                <w:b/>
                <w:sz w:val="20"/>
                <w:szCs w:val="20"/>
              </w:rPr>
              <w:t>316</w:t>
            </w:r>
          </w:p>
        </w:tc>
        <w:tc>
          <w:tcPr>
            <w:tcW w:w="709" w:type="dxa"/>
            <w:vAlign w:val="center"/>
          </w:tcPr>
          <w:p w14:paraId="29BE6940" w14:textId="6CF70896" w:rsidR="00A96C8C" w:rsidRPr="00177534" w:rsidRDefault="00A96C8C" w:rsidP="00A96C8C">
            <w:pPr>
              <w:contextualSpacing/>
              <w:jc w:val="center"/>
              <w:rPr>
                <w:sz w:val="19"/>
                <w:szCs w:val="19"/>
                <w:highlight w:val="yellow"/>
                <w:lang w:val="kk-KZ"/>
              </w:rPr>
            </w:pPr>
            <w:r w:rsidRPr="00291C5F">
              <w:rPr>
                <w:sz w:val="20"/>
                <w:szCs w:val="20"/>
              </w:rPr>
              <w:t>262</w:t>
            </w:r>
          </w:p>
        </w:tc>
        <w:tc>
          <w:tcPr>
            <w:tcW w:w="708" w:type="dxa"/>
            <w:vAlign w:val="center"/>
          </w:tcPr>
          <w:p w14:paraId="08D88383" w14:textId="205D8B59" w:rsidR="00A96C8C" w:rsidRPr="00177534" w:rsidRDefault="00A96C8C" w:rsidP="00A96C8C">
            <w:pPr>
              <w:contextualSpacing/>
              <w:jc w:val="center"/>
              <w:rPr>
                <w:sz w:val="19"/>
                <w:szCs w:val="19"/>
                <w:highlight w:val="yellow"/>
                <w:lang w:val="kk-KZ"/>
              </w:rPr>
            </w:pPr>
            <w:r w:rsidRPr="00291C5F">
              <w:rPr>
                <w:sz w:val="20"/>
                <w:szCs w:val="20"/>
              </w:rPr>
              <w:t>257</w:t>
            </w:r>
          </w:p>
        </w:tc>
        <w:tc>
          <w:tcPr>
            <w:tcW w:w="709" w:type="dxa"/>
            <w:vAlign w:val="center"/>
          </w:tcPr>
          <w:p w14:paraId="7539E219"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48A3CB0C"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4EB16FD6" w14:textId="70C5D493" w:rsidR="00A96C8C" w:rsidRPr="00177534" w:rsidRDefault="00A96C8C" w:rsidP="00A96C8C">
            <w:pPr>
              <w:ind w:left="-102" w:right="-112"/>
              <w:contextualSpacing/>
              <w:jc w:val="center"/>
              <w:rPr>
                <w:sz w:val="19"/>
                <w:szCs w:val="19"/>
                <w:highlight w:val="yellow"/>
                <w:lang w:val="kk-KZ"/>
              </w:rPr>
            </w:pPr>
          </w:p>
        </w:tc>
        <w:tc>
          <w:tcPr>
            <w:tcW w:w="1985" w:type="dxa"/>
            <w:vAlign w:val="center"/>
          </w:tcPr>
          <w:p w14:paraId="081C54D7" w14:textId="77777777" w:rsidR="00A96C8C" w:rsidRPr="00324D7D" w:rsidRDefault="00A96C8C" w:rsidP="00A96C8C">
            <w:pPr>
              <w:ind w:left="-97" w:right="-101"/>
              <w:contextualSpacing/>
              <w:jc w:val="center"/>
              <w:rPr>
                <w:sz w:val="18"/>
                <w:szCs w:val="18"/>
                <w:highlight w:val="yellow"/>
                <w:lang w:val="kk-KZ"/>
              </w:rPr>
            </w:pPr>
          </w:p>
        </w:tc>
      </w:tr>
      <w:tr w:rsidR="00A96C8C" w:rsidRPr="003B6952" w14:paraId="2CFB4911" w14:textId="77777777" w:rsidTr="00D219A4">
        <w:tc>
          <w:tcPr>
            <w:tcW w:w="1570" w:type="dxa"/>
            <w:vAlign w:val="center"/>
          </w:tcPr>
          <w:p w14:paraId="70784060" w14:textId="5F320F7E" w:rsidR="00A96C8C" w:rsidRPr="003B6952" w:rsidRDefault="00A96C8C" w:rsidP="00A96C8C">
            <w:pPr>
              <w:contextualSpacing/>
              <w:rPr>
                <w:sz w:val="20"/>
                <w:szCs w:val="20"/>
                <w:lang w:val="kk-KZ"/>
              </w:rPr>
            </w:pPr>
            <w:r w:rsidRPr="003B6952">
              <w:rPr>
                <w:b/>
                <w:sz w:val="20"/>
                <w:szCs w:val="20"/>
                <w:lang w:val="ru-RU"/>
              </w:rPr>
              <w:t>Шу</w:t>
            </w:r>
          </w:p>
        </w:tc>
        <w:tc>
          <w:tcPr>
            <w:tcW w:w="1559" w:type="dxa"/>
            <w:vAlign w:val="center"/>
          </w:tcPr>
          <w:p w14:paraId="504A8FAC" w14:textId="1E8945D8" w:rsidR="00A96C8C" w:rsidRPr="003B6952" w:rsidRDefault="00A96C8C" w:rsidP="00A96C8C">
            <w:pPr>
              <w:contextualSpacing/>
              <w:rPr>
                <w:sz w:val="20"/>
                <w:szCs w:val="20"/>
                <w:lang w:val="kk-KZ"/>
              </w:rPr>
            </w:pPr>
            <w:r w:rsidRPr="003B6952">
              <w:rPr>
                <w:b/>
                <w:sz w:val="20"/>
                <w:szCs w:val="20"/>
                <w:lang w:val="ru-RU"/>
              </w:rPr>
              <w:t>Кайнар</w:t>
            </w:r>
          </w:p>
        </w:tc>
        <w:tc>
          <w:tcPr>
            <w:tcW w:w="709" w:type="dxa"/>
            <w:vAlign w:val="center"/>
          </w:tcPr>
          <w:p w14:paraId="5776896F" w14:textId="03832B46" w:rsidR="00A96C8C" w:rsidRPr="00311CE0" w:rsidRDefault="00A96C8C" w:rsidP="00A96C8C">
            <w:pPr>
              <w:contextualSpacing/>
              <w:jc w:val="center"/>
              <w:rPr>
                <w:sz w:val="19"/>
                <w:szCs w:val="19"/>
                <w:highlight w:val="yellow"/>
                <w:lang w:val="kk-KZ"/>
              </w:rPr>
            </w:pPr>
            <w:r w:rsidRPr="00324BF5">
              <w:rPr>
                <w:sz w:val="20"/>
                <w:szCs w:val="20"/>
                <w:lang w:val="kk-KZ"/>
              </w:rPr>
              <w:t>31.7</w:t>
            </w:r>
          </w:p>
        </w:tc>
        <w:tc>
          <w:tcPr>
            <w:tcW w:w="708" w:type="dxa"/>
            <w:vAlign w:val="center"/>
          </w:tcPr>
          <w:p w14:paraId="798339E4" w14:textId="1232A08D" w:rsidR="00A96C8C" w:rsidRPr="00311CE0" w:rsidRDefault="00A96C8C" w:rsidP="00A96C8C">
            <w:pPr>
              <w:contextualSpacing/>
              <w:jc w:val="center"/>
              <w:rPr>
                <w:sz w:val="19"/>
                <w:szCs w:val="19"/>
                <w:highlight w:val="yellow"/>
                <w:lang w:val="kk-KZ"/>
              </w:rPr>
            </w:pPr>
            <w:r w:rsidRPr="00324BF5">
              <w:rPr>
                <w:sz w:val="20"/>
                <w:szCs w:val="20"/>
                <w:lang w:val="kk-KZ"/>
              </w:rPr>
              <w:t>31.7</w:t>
            </w:r>
          </w:p>
        </w:tc>
        <w:tc>
          <w:tcPr>
            <w:tcW w:w="709" w:type="dxa"/>
            <w:vAlign w:val="center"/>
          </w:tcPr>
          <w:p w14:paraId="3A50E67A" w14:textId="05D1E851" w:rsidR="00A96C8C" w:rsidRPr="00177534" w:rsidRDefault="00A96C8C" w:rsidP="00A96C8C">
            <w:pPr>
              <w:contextualSpacing/>
              <w:jc w:val="center"/>
              <w:rPr>
                <w:b/>
                <w:sz w:val="19"/>
                <w:szCs w:val="19"/>
                <w:highlight w:val="yellow"/>
                <w:lang w:val="ru-RU"/>
              </w:rPr>
            </w:pPr>
            <w:r w:rsidRPr="00324BF5">
              <w:rPr>
                <w:b/>
                <w:sz w:val="20"/>
                <w:szCs w:val="20"/>
              </w:rPr>
              <w:t>50.7</w:t>
            </w:r>
          </w:p>
        </w:tc>
        <w:tc>
          <w:tcPr>
            <w:tcW w:w="709" w:type="dxa"/>
            <w:vAlign w:val="center"/>
          </w:tcPr>
          <w:p w14:paraId="4CA69988" w14:textId="4324CBB4" w:rsidR="00A96C8C" w:rsidRPr="00177534" w:rsidRDefault="00A96C8C" w:rsidP="00A96C8C">
            <w:pPr>
              <w:contextualSpacing/>
              <w:jc w:val="center"/>
              <w:rPr>
                <w:b/>
                <w:sz w:val="19"/>
                <w:szCs w:val="19"/>
                <w:highlight w:val="yellow"/>
                <w:lang w:val="kk-KZ"/>
              </w:rPr>
            </w:pPr>
            <w:r w:rsidRPr="00324BF5">
              <w:rPr>
                <w:b/>
                <w:sz w:val="20"/>
                <w:szCs w:val="20"/>
              </w:rPr>
              <w:t>229</w:t>
            </w:r>
          </w:p>
        </w:tc>
        <w:tc>
          <w:tcPr>
            <w:tcW w:w="709" w:type="dxa"/>
            <w:vAlign w:val="center"/>
          </w:tcPr>
          <w:p w14:paraId="2E5CCDA0" w14:textId="3AAFBB71" w:rsidR="00A96C8C" w:rsidRPr="00177534" w:rsidRDefault="00A96C8C" w:rsidP="00A96C8C">
            <w:pPr>
              <w:contextualSpacing/>
              <w:jc w:val="center"/>
              <w:rPr>
                <w:sz w:val="19"/>
                <w:szCs w:val="19"/>
                <w:highlight w:val="yellow"/>
                <w:lang w:val="ru-RU"/>
              </w:rPr>
            </w:pPr>
            <w:r w:rsidRPr="00324BF5">
              <w:rPr>
                <w:sz w:val="20"/>
                <w:szCs w:val="20"/>
                <w:lang w:eastAsia="en-US"/>
              </w:rPr>
              <w:t>286</w:t>
            </w:r>
          </w:p>
        </w:tc>
        <w:tc>
          <w:tcPr>
            <w:tcW w:w="708" w:type="dxa"/>
            <w:vAlign w:val="center"/>
          </w:tcPr>
          <w:p w14:paraId="39493716" w14:textId="32E263BB" w:rsidR="00A96C8C" w:rsidRPr="00177534" w:rsidRDefault="00A96C8C" w:rsidP="00A96C8C">
            <w:pPr>
              <w:contextualSpacing/>
              <w:jc w:val="center"/>
              <w:rPr>
                <w:sz w:val="19"/>
                <w:szCs w:val="19"/>
                <w:highlight w:val="yellow"/>
                <w:lang w:val="kk-KZ"/>
              </w:rPr>
            </w:pPr>
            <w:r w:rsidRPr="00324BF5">
              <w:rPr>
                <w:sz w:val="20"/>
                <w:szCs w:val="20"/>
                <w:lang w:eastAsia="en-US"/>
              </w:rPr>
              <w:t>286</w:t>
            </w:r>
          </w:p>
        </w:tc>
        <w:tc>
          <w:tcPr>
            <w:tcW w:w="709" w:type="dxa"/>
            <w:vAlign w:val="center"/>
          </w:tcPr>
          <w:p w14:paraId="48D3172A" w14:textId="7C61E4B5" w:rsidR="00A96C8C" w:rsidRPr="00311CE0" w:rsidRDefault="00A96C8C" w:rsidP="00A96C8C">
            <w:pPr>
              <w:contextualSpacing/>
              <w:jc w:val="center"/>
              <w:rPr>
                <w:b/>
                <w:sz w:val="19"/>
                <w:szCs w:val="19"/>
                <w:highlight w:val="yellow"/>
                <w:lang w:val="kk-KZ"/>
              </w:rPr>
            </w:pPr>
            <w:r>
              <w:rPr>
                <w:b/>
                <w:sz w:val="20"/>
                <w:szCs w:val="20"/>
              </w:rPr>
              <w:t>311</w:t>
            </w:r>
          </w:p>
        </w:tc>
        <w:tc>
          <w:tcPr>
            <w:tcW w:w="709" w:type="dxa"/>
            <w:vAlign w:val="center"/>
          </w:tcPr>
          <w:p w14:paraId="652C8DBB" w14:textId="765B3D83" w:rsidR="00A96C8C" w:rsidRPr="00311CE0" w:rsidRDefault="00A96C8C" w:rsidP="00A96C8C">
            <w:pPr>
              <w:contextualSpacing/>
              <w:jc w:val="center"/>
              <w:rPr>
                <w:b/>
                <w:sz w:val="19"/>
                <w:szCs w:val="19"/>
                <w:highlight w:val="yellow"/>
                <w:lang w:val="kk-KZ"/>
              </w:rPr>
            </w:pPr>
            <w:r>
              <w:rPr>
                <w:b/>
                <w:sz w:val="20"/>
                <w:szCs w:val="20"/>
              </w:rPr>
              <w:t>493</w:t>
            </w:r>
          </w:p>
        </w:tc>
        <w:tc>
          <w:tcPr>
            <w:tcW w:w="425" w:type="dxa"/>
            <w:vAlign w:val="center"/>
          </w:tcPr>
          <w:p w14:paraId="79463937" w14:textId="617B7EDD" w:rsidR="00A96C8C" w:rsidRPr="00177534" w:rsidRDefault="00A96C8C" w:rsidP="00A96C8C">
            <w:pPr>
              <w:ind w:left="-102" w:right="-112"/>
              <w:contextualSpacing/>
              <w:jc w:val="center"/>
              <w:rPr>
                <w:bCs/>
                <w:sz w:val="19"/>
                <w:szCs w:val="19"/>
                <w:highlight w:val="yellow"/>
              </w:rPr>
            </w:pPr>
          </w:p>
        </w:tc>
        <w:tc>
          <w:tcPr>
            <w:tcW w:w="1985" w:type="dxa"/>
            <w:vAlign w:val="center"/>
          </w:tcPr>
          <w:p w14:paraId="160DDD9B" w14:textId="77777777" w:rsidR="00A96C8C" w:rsidRPr="00324D7D" w:rsidRDefault="00A96C8C" w:rsidP="00A96C8C">
            <w:pPr>
              <w:ind w:left="-97" w:right="-101"/>
              <w:contextualSpacing/>
              <w:jc w:val="center"/>
              <w:rPr>
                <w:sz w:val="18"/>
                <w:szCs w:val="18"/>
                <w:highlight w:val="yellow"/>
                <w:lang w:val="kk-KZ"/>
              </w:rPr>
            </w:pPr>
          </w:p>
        </w:tc>
      </w:tr>
      <w:tr w:rsidR="00A96C8C" w:rsidRPr="003B6952" w14:paraId="76897C2B" w14:textId="77777777" w:rsidTr="00D219A4">
        <w:trPr>
          <w:trHeight w:val="123"/>
        </w:trPr>
        <w:tc>
          <w:tcPr>
            <w:tcW w:w="1570" w:type="dxa"/>
            <w:vAlign w:val="center"/>
          </w:tcPr>
          <w:p w14:paraId="01521061" w14:textId="1349269E" w:rsidR="00A96C8C" w:rsidRPr="003B6952" w:rsidRDefault="00A96C8C" w:rsidP="00A96C8C">
            <w:pPr>
              <w:contextualSpacing/>
              <w:rPr>
                <w:sz w:val="20"/>
                <w:szCs w:val="20"/>
                <w:lang w:val="kk-KZ"/>
              </w:rPr>
            </w:pPr>
            <w:r w:rsidRPr="003B6952">
              <w:rPr>
                <w:b/>
                <w:sz w:val="20"/>
                <w:szCs w:val="20"/>
                <w:lang w:val="kk-KZ"/>
              </w:rPr>
              <w:t>Шу</w:t>
            </w:r>
          </w:p>
        </w:tc>
        <w:tc>
          <w:tcPr>
            <w:tcW w:w="1559" w:type="dxa"/>
            <w:vAlign w:val="center"/>
          </w:tcPr>
          <w:p w14:paraId="444AF76F" w14:textId="0E25728F" w:rsidR="00A96C8C" w:rsidRPr="003B6952" w:rsidRDefault="00A96C8C" w:rsidP="00A96C8C">
            <w:pPr>
              <w:contextualSpacing/>
              <w:rPr>
                <w:sz w:val="20"/>
                <w:szCs w:val="20"/>
                <w:lang w:val="kk-KZ"/>
              </w:rPr>
            </w:pPr>
            <w:r w:rsidRPr="003B6952">
              <w:rPr>
                <w:b/>
                <w:sz w:val="20"/>
                <w:szCs w:val="20"/>
                <w:lang w:val="kk-KZ"/>
              </w:rPr>
              <w:t xml:space="preserve">Белбасар </w:t>
            </w:r>
          </w:p>
        </w:tc>
        <w:tc>
          <w:tcPr>
            <w:tcW w:w="709" w:type="dxa"/>
            <w:vAlign w:val="center"/>
          </w:tcPr>
          <w:p w14:paraId="0B033EE3" w14:textId="179DE1D8" w:rsidR="00A96C8C" w:rsidRPr="00311CE0" w:rsidRDefault="00A96C8C" w:rsidP="00A96C8C">
            <w:pPr>
              <w:contextualSpacing/>
              <w:jc w:val="center"/>
              <w:rPr>
                <w:sz w:val="19"/>
                <w:szCs w:val="19"/>
                <w:highlight w:val="yellow"/>
                <w:lang w:val="kk-KZ"/>
              </w:rPr>
            </w:pPr>
            <w:r w:rsidRPr="00324BF5">
              <w:rPr>
                <w:sz w:val="20"/>
                <w:szCs w:val="20"/>
              </w:rPr>
              <w:t>56.3</w:t>
            </w:r>
          </w:p>
        </w:tc>
        <w:tc>
          <w:tcPr>
            <w:tcW w:w="708" w:type="dxa"/>
            <w:vAlign w:val="center"/>
          </w:tcPr>
          <w:p w14:paraId="16903613" w14:textId="231D979E" w:rsidR="00A96C8C" w:rsidRPr="00311CE0" w:rsidRDefault="00A96C8C" w:rsidP="00A96C8C">
            <w:pPr>
              <w:contextualSpacing/>
              <w:jc w:val="center"/>
              <w:rPr>
                <w:sz w:val="19"/>
                <w:szCs w:val="19"/>
                <w:highlight w:val="yellow"/>
                <w:lang w:val="kk-KZ"/>
              </w:rPr>
            </w:pPr>
            <w:r w:rsidRPr="00324BF5">
              <w:rPr>
                <w:sz w:val="20"/>
                <w:szCs w:val="20"/>
                <w:lang w:val="kk-KZ"/>
              </w:rPr>
              <w:t>40.7</w:t>
            </w:r>
          </w:p>
        </w:tc>
        <w:tc>
          <w:tcPr>
            <w:tcW w:w="709" w:type="dxa"/>
            <w:vAlign w:val="center"/>
          </w:tcPr>
          <w:p w14:paraId="357745CE" w14:textId="76E5C968" w:rsidR="00A96C8C" w:rsidRPr="00177534" w:rsidRDefault="00A96C8C" w:rsidP="00A96C8C">
            <w:pPr>
              <w:contextualSpacing/>
              <w:jc w:val="center"/>
              <w:rPr>
                <w:b/>
                <w:sz w:val="19"/>
                <w:szCs w:val="19"/>
                <w:highlight w:val="yellow"/>
                <w:lang w:val="kk-KZ"/>
              </w:rPr>
            </w:pPr>
          </w:p>
        </w:tc>
        <w:tc>
          <w:tcPr>
            <w:tcW w:w="709" w:type="dxa"/>
            <w:vAlign w:val="center"/>
          </w:tcPr>
          <w:p w14:paraId="3BBDAD94" w14:textId="01A5026A" w:rsidR="00A96C8C" w:rsidRPr="00177534" w:rsidRDefault="00A96C8C" w:rsidP="00A96C8C">
            <w:pPr>
              <w:contextualSpacing/>
              <w:jc w:val="center"/>
              <w:rPr>
                <w:b/>
                <w:sz w:val="19"/>
                <w:szCs w:val="19"/>
                <w:highlight w:val="yellow"/>
                <w:lang w:val="kk-KZ"/>
              </w:rPr>
            </w:pPr>
          </w:p>
        </w:tc>
        <w:tc>
          <w:tcPr>
            <w:tcW w:w="709" w:type="dxa"/>
            <w:vAlign w:val="center"/>
          </w:tcPr>
          <w:p w14:paraId="76B8D404" w14:textId="713C3377" w:rsidR="00A96C8C" w:rsidRPr="00177534" w:rsidRDefault="00A96C8C" w:rsidP="00A96C8C">
            <w:pPr>
              <w:contextualSpacing/>
              <w:jc w:val="center"/>
              <w:rPr>
                <w:sz w:val="19"/>
                <w:szCs w:val="19"/>
                <w:highlight w:val="yellow"/>
              </w:rPr>
            </w:pPr>
            <w:r w:rsidRPr="00324BF5">
              <w:rPr>
                <w:sz w:val="20"/>
                <w:szCs w:val="20"/>
                <w:lang w:val="kk-KZ"/>
              </w:rPr>
              <w:t>250</w:t>
            </w:r>
          </w:p>
        </w:tc>
        <w:tc>
          <w:tcPr>
            <w:tcW w:w="708" w:type="dxa"/>
            <w:vAlign w:val="center"/>
          </w:tcPr>
          <w:p w14:paraId="2BAA81B5" w14:textId="70D3F4E4" w:rsidR="00A96C8C" w:rsidRPr="00177534" w:rsidRDefault="00A96C8C" w:rsidP="00A96C8C">
            <w:pPr>
              <w:contextualSpacing/>
              <w:jc w:val="center"/>
              <w:rPr>
                <w:sz w:val="19"/>
                <w:szCs w:val="19"/>
                <w:highlight w:val="yellow"/>
              </w:rPr>
            </w:pPr>
            <w:r w:rsidRPr="00324BF5">
              <w:rPr>
                <w:sz w:val="20"/>
                <w:szCs w:val="20"/>
                <w:lang w:eastAsia="en-US"/>
              </w:rPr>
              <w:t>226</w:t>
            </w:r>
          </w:p>
        </w:tc>
        <w:tc>
          <w:tcPr>
            <w:tcW w:w="709" w:type="dxa"/>
            <w:vAlign w:val="center"/>
          </w:tcPr>
          <w:p w14:paraId="473ED817" w14:textId="77777777" w:rsidR="00A96C8C" w:rsidRPr="00311CE0" w:rsidRDefault="00A96C8C" w:rsidP="00A96C8C">
            <w:pPr>
              <w:contextualSpacing/>
              <w:jc w:val="center"/>
              <w:rPr>
                <w:b/>
                <w:sz w:val="19"/>
                <w:szCs w:val="19"/>
                <w:highlight w:val="yellow"/>
                <w:lang w:val="kk-KZ"/>
              </w:rPr>
            </w:pPr>
          </w:p>
        </w:tc>
        <w:tc>
          <w:tcPr>
            <w:tcW w:w="709" w:type="dxa"/>
            <w:vAlign w:val="center"/>
          </w:tcPr>
          <w:p w14:paraId="50F4D44E" w14:textId="77777777" w:rsidR="00A96C8C" w:rsidRPr="00311CE0" w:rsidRDefault="00A96C8C" w:rsidP="00A96C8C">
            <w:pPr>
              <w:contextualSpacing/>
              <w:jc w:val="center"/>
              <w:rPr>
                <w:b/>
                <w:sz w:val="19"/>
                <w:szCs w:val="19"/>
                <w:highlight w:val="yellow"/>
                <w:lang w:val="kk-KZ"/>
              </w:rPr>
            </w:pPr>
          </w:p>
        </w:tc>
        <w:tc>
          <w:tcPr>
            <w:tcW w:w="425" w:type="dxa"/>
            <w:vAlign w:val="center"/>
          </w:tcPr>
          <w:p w14:paraId="5B818808" w14:textId="1D611F0A" w:rsidR="00A96C8C" w:rsidRPr="00177534" w:rsidRDefault="00A96C8C" w:rsidP="00A96C8C">
            <w:pPr>
              <w:tabs>
                <w:tab w:val="left" w:pos="1560"/>
                <w:tab w:val="center" w:pos="5078"/>
              </w:tabs>
              <w:ind w:left="-102" w:right="-112"/>
              <w:contextualSpacing/>
              <w:jc w:val="center"/>
              <w:rPr>
                <w:sz w:val="19"/>
                <w:szCs w:val="19"/>
                <w:highlight w:val="yellow"/>
                <w:lang w:eastAsia="en-US"/>
              </w:rPr>
            </w:pPr>
          </w:p>
        </w:tc>
        <w:tc>
          <w:tcPr>
            <w:tcW w:w="1985" w:type="dxa"/>
            <w:vAlign w:val="center"/>
          </w:tcPr>
          <w:p w14:paraId="134C70A1" w14:textId="77777777" w:rsidR="00A96C8C" w:rsidRPr="00324D7D" w:rsidRDefault="00A96C8C" w:rsidP="00A96C8C">
            <w:pPr>
              <w:ind w:left="-97" w:right="-101"/>
              <w:contextualSpacing/>
              <w:jc w:val="center"/>
              <w:rPr>
                <w:sz w:val="18"/>
                <w:szCs w:val="18"/>
                <w:highlight w:val="yellow"/>
                <w:lang w:val="kk-KZ"/>
              </w:rPr>
            </w:pPr>
          </w:p>
        </w:tc>
      </w:tr>
      <w:tr w:rsidR="00A96C8C" w:rsidRPr="003B6952" w14:paraId="04808584" w14:textId="77777777" w:rsidTr="00D219A4">
        <w:tc>
          <w:tcPr>
            <w:tcW w:w="1570" w:type="dxa"/>
            <w:vAlign w:val="center"/>
          </w:tcPr>
          <w:p w14:paraId="0774E3FD" w14:textId="5C446078" w:rsidR="00A96C8C" w:rsidRPr="003B6952" w:rsidRDefault="00A96C8C" w:rsidP="00A96C8C">
            <w:pPr>
              <w:contextualSpacing/>
              <w:rPr>
                <w:b/>
                <w:sz w:val="20"/>
                <w:szCs w:val="20"/>
                <w:lang w:val="kk-KZ"/>
              </w:rPr>
            </w:pPr>
            <w:r w:rsidRPr="003B6952">
              <w:rPr>
                <w:b/>
                <w:sz w:val="20"/>
                <w:szCs w:val="20"/>
                <w:lang w:val="kk-KZ"/>
              </w:rPr>
              <w:t>Талас</w:t>
            </w:r>
          </w:p>
        </w:tc>
        <w:tc>
          <w:tcPr>
            <w:tcW w:w="1559" w:type="dxa"/>
            <w:vAlign w:val="center"/>
          </w:tcPr>
          <w:p w14:paraId="2A5B14FD" w14:textId="5C3A7DAE" w:rsidR="00A96C8C" w:rsidRPr="003B6952" w:rsidRDefault="00A96C8C" w:rsidP="00A96C8C">
            <w:pPr>
              <w:contextualSpacing/>
              <w:rPr>
                <w:b/>
                <w:sz w:val="20"/>
                <w:szCs w:val="20"/>
              </w:rPr>
            </w:pPr>
            <w:r w:rsidRPr="003B6952">
              <w:rPr>
                <w:b/>
                <w:sz w:val="20"/>
                <w:szCs w:val="20"/>
                <w:lang w:val="kk-KZ"/>
              </w:rPr>
              <w:t>Жасөркен</w:t>
            </w:r>
          </w:p>
        </w:tc>
        <w:tc>
          <w:tcPr>
            <w:tcW w:w="709" w:type="dxa"/>
            <w:vAlign w:val="center"/>
          </w:tcPr>
          <w:p w14:paraId="0340EA9B" w14:textId="1929D758" w:rsidR="00A96C8C" w:rsidRPr="00311CE0" w:rsidRDefault="00A96C8C" w:rsidP="00A96C8C">
            <w:pPr>
              <w:contextualSpacing/>
              <w:jc w:val="center"/>
              <w:rPr>
                <w:sz w:val="19"/>
                <w:szCs w:val="19"/>
                <w:highlight w:val="yellow"/>
                <w:lang w:val="ru-RU"/>
              </w:rPr>
            </w:pPr>
            <w:r w:rsidRPr="00324BF5">
              <w:rPr>
                <w:sz w:val="20"/>
                <w:szCs w:val="20"/>
              </w:rPr>
              <w:t>3.51</w:t>
            </w:r>
          </w:p>
        </w:tc>
        <w:tc>
          <w:tcPr>
            <w:tcW w:w="708" w:type="dxa"/>
            <w:vAlign w:val="center"/>
          </w:tcPr>
          <w:p w14:paraId="6C74F4BA" w14:textId="59F74B25" w:rsidR="00A96C8C" w:rsidRPr="00311CE0" w:rsidRDefault="00A96C8C" w:rsidP="00A96C8C">
            <w:pPr>
              <w:contextualSpacing/>
              <w:jc w:val="center"/>
              <w:rPr>
                <w:sz w:val="19"/>
                <w:szCs w:val="19"/>
                <w:highlight w:val="yellow"/>
                <w:lang w:val="ru-RU"/>
              </w:rPr>
            </w:pPr>
            <w:r w:rsidRPr="00324BF5">
              <w:rPr>
                <w:sz w:val="20"/>
                <w:szCs w:val="20"/>
              </w:rPr>
              <w:t>3.51</w:t>
            </w:r>
          </w:p>
        </w:tc>
        <w:tc>
          <w:tcPr>
            <w:tcW w:w="709" w:type="dxa"/>
            <w:vAlign w:val="center"/>
          </w:tcPr>
          <w:p w14:paraId="5DDD7B28" w14:textId="7CE8E656" w:rsidR="00A96C8C" w:rsidRPr="00177534" w:rsidRDefault="00A96C8C" w:rsidP="00A96C8C">
            <w:pPr>
              <w:contextualSpacing/>
              <w:jc w:val="center"/>
              <w:rPr>
                <w:b/>
                <w:sz w:val="19"/>
                <w:szCs w:val="19"/>
                <w:highlight w:val="yellow"/>
                <w:lang w:val="kk-KZ"/>
              </w:rPr>
            </w:pPr>
          </w:p>
        </w:tc>
        <w:tc>
          <w:tcPr>
            <w:tcW w:w="709" w:type="dxa"/>
            <w:vAlign w:val="center"/>
          </w:tcPr>
          <w:p w14:paraId="14CA9A8E" w14:textId="3842FCCC" w:rsidR="00A96C8C" w:rsidRPr="00177534" w:rsidRDefault="00A96C8C" w:rsidP="00A96C8C">
            <w:pPr>
              <w:contextualSpacing/>
              <w:jc w:val="center"/>
              <w:rPr>
                <w:b/>
                <w:sz w:val="19"/>
                <w:szCs w:val="19"/>
                <w:highlight w:val="yellow"/>
                <w:lang w:val="kk-KZ"/>
              </w:rPr>
            </w:pPr>
          </w:p>
        </w:tc>
        <w:tc>
          <w:tcPr>
            <w:tcW w:w="709" w:type="dxa"/>
            <w:vAlign w:val="center"/>
          </w:tcPr>
          <w:p w14:paraId="3B97F814" w14:textId="587AD6BD" w:rsidR="00A96C8C" w:rsidRPr="00177534" w:rsidRDefault="00A96C8C" w:rsidP="00A96C8C">
            <w:pPr>
              <w:contextualSpacing/>
              <w:jc w:val="center"/>
              <w:rPr>
                <w:sz w:val="19"/>
                <w:szCs w:val="19"/>
                <w:highlight w:val="yellow"/>
              </w:rPr>
            </w:pPr>
            <w:r w:rsidRPr="00324BF5">
              <w:rPr>
                <w:sz w:val="20"/>
                <w:szCs w:val="20"/>
                <w:lang w:eastAsia="en-US"/>
              </w:rPr>
              <w:t>88</w:t>
            </w:r>
          </w:p>
        </w:tc>
        <w:tc>
          <w:tcPr>
            <w:tcW w:w="708" w:type="dxa"/>
            <w:vAlign w:val="center"/>
          </w:tcPr>
          <w:p w14:paraId="5014DD79" w14:textId="68E77857" w:rsidR="00A96C8C" w:rsidRPr="00177534" w:rsidRDefault="00A96C8C" w:rsidP="00A96C8C">
            <w:pPr>
              <w:contextualSpacing/>
              <w:jc w:val="center"/>
              <w:rPr>
                <w:sz w:val="19"/>
                <w:szCs w:val="19"/>
                <w:highlight w:val="yellow"/>
              </w:rPr>
            </w:pPr>
            <w:r w:rsidRPr="00324BF5">
              <w:rPr>
                <w:sz w:val="20"/>
                <w:szCs w:val="20"/>
                <w:lang w:eastAsia="en-US"/>
              </w:rPr>
              <w:t>88</w:t>
            </w:r>
          </w:p>
        </w:tc>
        <w:tc>
          <w:tcPr>
            <w:tcW w:w="709" w:type="dxa"/>
            <w:vAlign w:val="center"/>
          </w:tcPr>
          <w:p w14:paraId="4B814C5D" w14:textId="247A4F24" w:rsidR="00A96C8C" w:rsidRPr="00311CE0" w:rsidRDefault="00A96C8C" w:rsidP="00A96C8C">
            <w:pPr>
              <w:contextualSpacing/>
              <w:jc w:val="center"/>
              <w:rPr>
                <w:b/>
                <w:sz w:val="19"/>
                <w:szCs w:val="19"/>
                <w:highlight w:val="yellow"/>
                <w:lang w:val="kk-KZ"/>
              </w:rPr>
            </w:pPr>
          </w:p>
        </w:tc>
        <w:tc>
          <w:tcPr>
            <w:tcW w:w="709" w:type="dxa"/>
            <w:vAlign w:val="center"/>
          </w:tcPr>
          <w:p w14:paraId="3A5B6AB8" w14:textId="6AD5BB2B" w:rsidR="00A96C8C" w:rsidRPr="00311CE0" w:rsidRDefault="00A96C8C" w:rsidP="00A96C8C">
            <w:pPr>
              <w:contextualSpacing/>
              <w:jc w:val="center"/>
              <w:rPr>
                <w:b/>
                <w:sz w:val="19"/>
                <w:szCs w:val="19"/>
                <w:highlight w:val="yellow"/>
                <w:lang w:val="kk-KZ"/>
              </w:rPr>
            </w:pPr>
          </w:p>
        </w:tc>
        <w:tc>
          <w:tcPr>
            <w:tcW w:w="425" w:type="dxa"/>
            <w:vAlign w:val="center"/>
          </w:tcPr>
          <w:p w14:paraId="6019F400" w14:textId="792438DD" w:rsidR="00A96C8C" w:rsidRPr="00177534" w:rsidRDefault="00A96C8C" w:rsidP="00A96C8C">
            <w:pPr>
              <w:ind w:left="-102" w:right="-112"/>
              <w:contextualSpacing/>
              <w:jc w:val="center"/>
              <w:rPr>
                <w:sz w:val="19"/>
                <w:szCs w:val="19"/>
                <w:highlight w:val="yellow"/>
                <w:lang w:val="kk-KZ"/>
              </w:rPr>
            </w:pPr>
          </w:p>
        </w:tc>
        <w:tc>
          <w:tcPr>
            <w:tcW w:w="1985" w:type="dxa"/>
            <w:vAlign w:val="center"/>
          </w:tcPr>
          <w:p w14:paraId="5EB29810" w14:textId="77777777" w:rsidR="00A96C8C" w:rsidRPr="00324D7D" w:rsidRDefault="00A96C8C" w:rsidP="00A96C8C">
            <w:pPr>
              <w:ind w:left="-97" w:right="-101"/>
              <w:contextualSpacing/>
              <w:jc w:val="center"/>
              <w:rPr>
                <w:sz w:val="18"/>
                <w:szCs w:val="18"/>
                <w:highlight w:val="yellow"/>
                <w:lang w:val="kk-KZ"/>
              </w:rPr>
            </w:pPr>
          </w:p>
        </w:tc>
      </w:tr>
      <w:tr w:rsidR="00A96C8C" w:rsidRPr="003B6952" w14:paraId="441F264B" w14:textId="77777777" w:rsidTr="00D219A4">
        <w:tc>
          <w:tcPr>
            <w:tcW w:w="1570" w:type="dxa"/>
            <w:vAlign w:val="center"/>
          </w:tcPr>
          <w:p w14:paraId="2F5ECC90" w14:textId="3EA83ACB" w:rsidR="00A96C8C" w:rsidRPr="003B6952" w:rsidRDefault="00A96C8C" w:rsidP="00A96C8C">
            <w:pPr>
              <w:contextualSpacing/>
              <w:rPr>
                <w:b/>
                <w:sz w:val="20"/>
                <w:szCs w:val="20"/>
                <w:lang w:val="kk-KZ"/>
              </w:rPr>
            </w:pPr>
            <w:r w:rsidRPr="003B6952">
              <w:rPr>
                <w:b/>
                <w:sz w:val="20"/>
                <w:szCs w:val="20"/>
                <w:lang w:val="kk-KZ"/>
              </w:rPr>
              <w:t>Таластың тармағы</w:t>
            </w:r>
          </w:p>
        </w:tc>
        <w:tc>
          <w:tcPr>
            <w:tcW w:w="1559" w:type="dxa"/>
            <w:vAlign w:val="center"/>
          </w:tcPr>
          <w:p w14:paraId="62DA8BB9" w14:textId="0196785C" w:rsidR="00A96C8C" w:rsidRPr="003B6952" w:rsidRDefault="00A96C8C" w:rsidP="00A96C8C">
            <w:pPr>
              <w:contextualSpacing/>
              <w:rPr>
                <w:b/>
                <w:sz w:val="20"/>
                <w:szCs w:val="20"/>
                <w:lang w:val="kk-KZ"/>
              </w:rPr>
            </w:pPr>
            <w:r w:rsidRPr="003B6952">
              <w:rPr>
                <w:b/>
                <w:sz w:val="20"/>
                <w:szCs w:val="20"/>
                <w:lang w:val="kk-KZ"/>
              </w:rPr>
              <w:t>Жасөркен</w:t>
            </w:r>
          </w:p>
        </w:tc>
        <w:tc>
          <w:tcPr>
            <w:tcW w:w="709" w:type="dxa"/>
            <w:vAlign w:val="center"/>
          </w:tcPr>
          <w:p w14:paraId="752F291F" w14:textId="21641F77" w:rsidR="00A96C8C" w:rsidRPr="00311CE0" w:rsidRDefault="00A96C8C" w:rsidP="00A96C8C">
            <w:pPr>
              <w:contextualSpacing/>
              <w:jc w:val="center"/>
              <w:rPr>
                <w:sz w:val="19"/>
                <w:szCs w:val="19"/>
                <w:highlight w:val="yellow"/>
                <w:lang w:val="kk-KZ"/>
              </w:rPr>
            </w:pPr>
          </w:p>
        </w:tc>
        <w:tc>
          <w:tcPr>
            <w:tcW w:w="708" w:type="dxa"/>
            <w:vAlign w:val="center"/>
          </w:tcPr>
          <w:p w14:paraId="2D498033" w14:textId="1917EBDA" w:rsidR="00A96C8C" w:rsidRPr="00311CE0" w:rsidRDefault="00A96C8C" w:rsidP="00A96C8C">
            <w:pPr>
              <w:contextualSpacing/>
              <w:jc w:val="center"/>
              <w:rPr>
                <w:sz w:val="19"/>
                <w:szCs w:val="19"/>
                <w:highlight w:val="yellow"/>
              </w:rPr>
            </w:pPr>
          </w:p>
        </w:tc>
        <w:tc>
          <w:tcPr>
            <w:tcW w:w="709" w:type="dxa"/>
            <w:vAlign w:val="center"/>
          </w:tcPr>
          <w:p w14:paraId="77C7FAC4" w14:textId="6A776D6F" w:rsidR="00A96C8C" w:rsidRPr="00177534" w:rsidRDefault="00A96C8C" w:rsidP="00A96C8C">
            <w:pPr>
              <w:contextualSpacing/>
              <w:jc w:val="center"/>
              <w:rPr>
                <w:b/>
                <w:sz w:val="19"/>
                <w:szCs w:val="19"/>
                <w:highlight w:val="yellow"/>
                <w:lang w:val="kk-KZ"/>
              </w:rPr>
            </w:pPr>
          </w:p>
        </w:tc>
        <w:tc>
          <w:tcPr>
            <w:tcW w:w="709" w:type="dxa"/>
            <w:vAlign w:val="center"/>
          </w:tcPr>
          <w:p w14:paraId="4DEC3407" w14:textId="0DD97558" w:rsidR="00A96C8C" w:rsidRPr="00177534" w:rsidRDefault="00A96C8C" w:rsidP="00A96C8C">
            <w:pPr>
              <w:contextualSpacing/>
              <w:jc w:val="center"/>
              <w:rPr>
                <w:b/>
                <w:sz w:val="19"/>
                <w:szCs w:val="19"/>
                <w:highlight w:val="yellow"/>
                <w:lang w:val="kk-KZ"/>
              </w:rPr>
            </w:pPr>
          </w:p>
        </w:tc>
        <w:tc>
          <w:tcPr>
            <w:tcW w:w="709" w:type="dxa"/>
            <w:vAlign w:val="center"/>
          </w:tcPr>
          <w:p w14:paraId="7994D013" w14:textId="194F5F41" w:rsidR="00A96C8C" w:rsidRPr="00177534" w:rsidRDefault="00A96C8C" w:rsidP="00A96C8C">
            <w:pPr>
              <w:contextualSpacing/>
              <w:jc w:val="center"/>
              <w:rPr>
                <w:sz w:val="19"/>
                <w:szCs w:val="19"/>
                <w:highlight w:val="yellow"/>
              </w:rPr>
            </w:pPr>
            <w:r w:rsidRPr="00324BF5">
              <w:rPr>
                <w:sz w:val="20"/>
                <w:szCs w:val="20"/>
                <w:lang w:eastAsia="en-US"/>
              </w:rPr>
              <w:t>90</w:t>
            </w:r>
          </w:p>
        </w:tc>
        <w:tc>
          <w:tcPr>
            <w:tcW w:w="708" w:type="dxa"/>
            <w:vAlign w:val="center"/>
          </w:tcPr>
          <w:p w14:paraId="5CFF5971" w14:textId="22FB8ACD" w:rsidR="00A96C8C" w:rsidRPr="00177534" w:rsidRDefault="00A96C8C" w:rsidP="00A96C8C">
            <w:pPr>
              <w:contextualSpacing/>
              <w:jc w:val="center"/>
              <w:rPr>
                <w:sz w:val="19"/>
                <w:szCs w:val="19"/>
                <w:highlight w:val="yellow"/>
              </w:rPr>
            </w:pPr>
            <w:r w:rsidRPr="00324BF5">
              <w:rPr>
                <w:sz w:val="20"/>
                <w:szCs w:val="20"/>
                <w:lang w:val="kk-KZ" w:eastAsia="en-US"/>
              </w:rPr>
              <w:t>9</w:t>
            </w:r>
            <w:r w:rsidRPr="00324BF5">
              <w:rPr>
                <w:sz w:val="20"/>
                <w:szCs w:val="20"/>
                <w:lang w:eastAsia="en-US"/>
              </w:rPr>
              <w:t>0</w:t>
            </w:r>
          </w:p>
        </w:tc>
        <w:tc>
          <w:tcPr>
            <w:tcW w:w="709" w:type="dxa"/>
            <w:vAlign w:val="center"/>
          </w:tcPr>
          <w:p w14:paraId="4B173DA9" w14:textId="06EC9B38" w:rsidR="00A96C8C" w:rsidRPr="00311CE0" w:rsidRDefault="00A96C8C" w:rsidP="00A96C8C">
            <w:pPr>
              <w:contextualSpacing/>
              <w:jc w:val="center"/>
              <w:rPr>
                <w:b/>
                <w:sz w:val="19"/>
                <w:szCs w:val="19"/>
                <w:highlight w:val="yellow"/>
                <w:lang w:val="kk-KZ"/>
              </w:rPr>
            </w:pPr>
          </w:p>
        </w:tc>
        <w:tc>
          <w:tcPr>
            <w:tcW w:w="709" w:type="dxa"/>
            <w:vAlign w:val="center"/>
          </w:tcPr>
          <w:p w14:paraId="55A54EAA" w14:textId="033AEEED" w:rsidR="00A96C8C" w:rsidRPr="00311CE0" w:rsidRDefault="00A96C8C" w:rsidP="00A96C8C">
            <w:pPr>
              <w:contextualSpacing/>
              <w:jc w:val="center"/>
              <w:rPr>
                <w:b/>
                <w:sz w:val="19"/>
                <w:szCs w:val="19"/>
                <w:highlight w:val="yellow"/>
                <w:lang w:val="kk-KZ"/>
              </w:rPr>
            </w:pPr>
          </w:p>
        </w:tc>
        <w:tc>
          <w:tcPr>
            <w:tcW w:w="425" w:type="dxa"/>
            <w:vAlign w:val="center"/>
          </w:tcPr>
          <w:p w14:paraId="41C7BA88" w14:textId="77777777" w:rsidR="00A96C8C" w:rsidRPr="00177534" w:rsidRDefault="00A96C8C" w:rsidP="00A96C8C">
            <w:pPr>
              <w:ind w:left="-102" w:right="-112"/>
              <w:contextualSpacing/>
              <w:jc w:val="center"/>
              <w:rPr>
                <w:b/>
                <w:sz w:val="19"/>
                <w:szCs w:val="19"/>
                <w:highlight w:val="yellow"/>
                <w:lang w:val="kk-KZ"/>
              </w:rPr>
            </w:pPr>
          </w:p>
        </w:tc>
        <w:tc>
          <w:tcPr>
            <w:tcW w:w="1985" w:type="dxa"/>
            <w:vAlign w:val="center"/>
          </w:tcPr>
          <w:p w14:paraId="264BC707" w14:textId="4C57754B" w:rsidR="00A96C8C" w:rsidRPr="00324D7D" w:rsidRDefault="00A96C8C" w:rsidP="00A96C8C">
            <w:pPr>
              <w:ind w:left="-97" w:right="-101"/>
              <w:contextualSpacing/>
              <w:jc w:val="center"/>
              <w:rPr>
                <w:sz w:val="18"/>
                <w:szCs w:val="18"/>
                <w:highlight w:val="yellow"/>
                <w:lang w:val="kk-KZ"/>
              </w:rPr>
            </w:pPr>
          </w:p>
        </w:tc>
      </w:tr>
      <w:tr w:rsidR="00A96C8C" w:rsidRPr="003B6952" w14:paraId="6B896419" w14:textId="77777777" w:rsidTr="00D219A4">
        <w:trPr>
          <w:trHeight w:val="70"/>
        </w:trPr>
        <w:tc>
          <w:tcPr>
            <w:tcW w:w="1570" w:type="dxa"/>
            <w:vAlign w:val="center"/>
          </w:tcPr>
          <w:p w14:paraId="3D5932AE" w14:textId="6115EB86" w:rsidR="00A96C8C" w:rsidRPr="003B6952" w:rsidRDefault="00A96C8C" w:rsidP="00A96C8C">
            <w:pPr>
              <w:contextualSpacing/>
              <w:rPr>
                <w:sz w:val="20"/>
                <w:szCs w:val="20"/>
                <w:lang w:val="kk-KZ"/>
              </w:rPr>
            </w:pPr>
            <w:r w:rsidRPr="003B6952">
              <w:rPr>
                <w:b/>
                <w:sz w:val="20"/>
                <w:szCs w:val="20"/>
                <w:lang w:val="kk-KZ"/>
              </w:rPr>
              <w:t>Іле</w:t>
            </w:r>
          </w:p>
        </w:tc>
        <w:tc>
          <w:tcPr>
            <w:tcW w:w="1559" w:type="dxa"/>
            <w:vAlign w:val="center"/>
          </w:tcPr>
          <w:p w14:paraId="21FA07D7" w14:textId="20F9546A" w:rsidR="00A96C8C" w:rsidRPr="003B6952" w:rsidRDefault="00A96C8C" w:rsidP="00A96C8C">
            <w:pPr>
              <w:contextualSpacing/>
              <w:rPr>
                <w:sz w:val="20"/>
                <w:szCs w:val="20"/>
                <w:lang w:val="kk-KZ"/>
              </w:rPr>
            </w:pPr>
            <w:r w:rsidRPr="003B6952">
              <w:rPr>
                <w:b/>
                <w:sz w:val="20"/>
                <w:szCs w:val="20"/>
                <w:lang w:val="kk-KZ"/>
              </w:rPr>
              <w:t>Добын</w:t>
            </w:r>
          </w:p>
        </w:tc>
        <w:tc>
          <w:tcPr>
            <w:tcW w:w="709" w:type="dxa"/>
            <w:vAlign w:val="center"/>
          </w:tcPr>
          <w:p w14:paraId="100B99A7" w14:textId="1250C5E1" w:rsidR="00A96C8C" w:rsidRPr="00311CE0" w:rsidRDefault="00A96C8C" w:rsidP="00A96C8C">
            <w:pPr>
              <w:contextualSpacing/>
              <w:jc w:val="center"/>
              <w:rPr>
                <w:sz w:val="19"/>
                <w:szCs w:val="19"/>
                <w:highlight w:val="yellow"/>
              </w:rPr>
            </w:pPr>
            <w:r w:rsidRPr="003E2E81">
              <w:rPr>
                <w:sz w:val="20"/>
                <w:szCs w:val="20"/>
              </w:rPr>
              <w:t>443</w:t>
            </w:r>
          </w:p>
        </w:tc>
        <w:tc>
          <w:tcPr>
            <w:tcW w:w="708" w:type="dxa"/>
            <w:vAlign w:val="center"/>
          </w:tcPr>
          <w:p w14:paraId="28124747" w14:textId="5C08E327" w:rsidR="00A96C8C" w:rsidRPr="00311CE0" w:rsidRDefault="00A96C8C" w:rsidP="00A96C8C">
            <w:pPr>
              <w:contextualSpacing/>
              <w:jc w:val="center"/>
              <w:rPr>
                <w:sz w:val="19"/>
                <w:szCs w:val="19"/>
                <w:highlight w:val="yellow"/>
                <w:lang w:val="kk-KZ"/>
              </w:rPr>
            </w:pPr>
            <w:r w:rsidRPr="003E2E81">
              <w:rPr>
                <w:sz w:val="20"/>
                <w:szCs w:val="20"/>
              </w:rPr>
              <w:t>455</w:t>
            </w:r>
          </w:p>
        </w:tc>
        <w:tc>
          <w:tcPr>
            <w:tcW w:w="709" w:type="dxa"/>
            <w:vAlign w:val="center"/>
          </w:tcPr>
          <w:p w14:paraId="60453DB1" w14:textId="6816F4E9" w:rsidR="00A96C8C" w:rsidRPr="00177534" w:rsidRDefault="00A96C8C" w:rsidP="00A96C8C">
            <w:pPr>
              <w:contextualSpacing/>
              <w:jc w:val="center"/>
              <w:rPr>
                <w:b/>
                <w:bCs/>
                <w:sz w:val="19"/>
                <w:szCs w:val="19"/>
                <w:highlight w:val="yellow"/>
                <w:lang w:val="kk-KZ"/>
              </w:rPr>
            </w:pPr>
            <w:r w:rsidRPr="003E2E81">
              <w:rPr>
                <w:b/>
                <w:sz w:val="20"/>
                <w:szCs w:val="20"/>
              </w:rPr>
              <w:t>421</w:t>
            </w:r>
          </w:p>
        </w:tc>
        <w:tc>
          <w:tcPr>
            <w:tcW w:w="709" w:type="dxa"/>
            <w:vAlign w:val="center"/>
          </w:tcPr>
          <w:p w14:paraId="5B5C9367" w14:textId="503BAF59" w:rsidR="00A96C8C" w:rsidRPr="00177534" w:rsidRDefault="00A96C8C" w:rsidP="00A96C8C">
            <w:pPr>
              <w:contextualSpacing/>
              <w:jc w:val="center"/>
              <w:rPr>
                <w:b/>
                <w:bCs/>
                <w:sz w:val="19"/>
                <w:szCs w:val="19"/>
                <w:highlight w:val="yellow"/>
                <w:lang w:val="kk-KZ"/>
              </w:rPr>
            </w:pPr>
            <w:r w:rsidRPr="003E2E81">
              <w:rPr>
                <w:b/>
                <w:sz w:val="20"/>
                <w:szCs w:val="20"/>
              </w:rPr>
              <w:t>730</w:t>
            </w:r>
          </w:p>
        </w:tc>
        <w:tc>
          <w:tcPr>
            <w:tcW w:w="709" w:type="dxa"/>
            <w:vAlign w:val="center"/>
          </w:tcPr>
          <w:p w14:paraId="098FCA09" w14:textId="78CBA960" w:rsidR="00A96C8C" w:rsidRPr="00177534" w:rsidRDefault="00A96C8C" w:rsidP="00A96C8C">
            <w:pPr>
              <w:contextualSpacing/>
              <w:jc w:val="center"/>
              <w:rPr>
                <w:sz w:val="19"/>
                <w:szCs w:val="19"/>
                <w:highlight w:val="yellow"/>
                <w:lang w:val="kk-KZ"/>
              </w:rPr>
            </w:pPr>
            <w:r w:rsidRPr="003E2E81">
              <w:rPr>
                <w:sz w:val="20"/>
                <w:szCs w:val="20"/>
              </w:rPr>
              <w:t>301</w:t>
            </w:r>
          </w:p>
        </w:tc>
        <w:tc>
          <w:tcPr>
            <w:tcW w:w="708" w:type="dxa"/>
            <w:vAlign w:val="center"/>
          </w:tcPr>
          <w:p w14:paraId="6C467928" w14:textId="4D61D008" w:rsidR="00A96C8C" w:rsidRPr="00177534" w:rsidRDefault="00A96C8C" w:rsidP="00A96C8C">
            <w:pPr>
              <w:contextualSpacing/>
              <w:jc w:val="center"/>
              <w:rPr>
                <w:sz w:val="19"/>
                <w:szCs w:val="19"/>
                <w:highlight w:val="yellow"/>
                <w:lang w:val="kk-KZ"/>
              </w:rPr>
            </w:pPr>
            <w:r w:rsidRPr="003E2E81">
              <w:rPr>
                <w:sz w:val="20"/>
                <w:szCs w:val="20"/>
              </w:rPr>
              <w:t>306</w:t>
            </w:r>
          </w:p>
        </w:tc>
        <w:tc>
          <w:tcPr>
            <w:tcW w:w="709" w:type="dxa"/>
            <w:vAlign w:val="center"/>
          </w:tcPr>
          <w:p w14:paraId="66A2F515" w14:textId="786FA966" w:rsidR="00A96C8C" w:rsidRPr="00311CE0" w:rsidRDefault="00A96C8C" w:rsidP="00A96C8C">
            <w:pPr>
              <w:contextualSpacing/>
              <w:jc w:val="center"/>
              <w:rPr>
                <w:b/>
                <w:sz w:val="19"/>
                <w:szCs w:val="19"/>
                <w:highlight w:val="yellow"/>
                <w:lang w:val="kk-KZ"/>
              </w:rPr>
            </w:pPr>
          </w:p>
        </w:tc>
        <w:tc>
          <w:tcPr>
            <w:tcW w:w="709" w:type="dxa"/>
            <w:vAlign w:val="center"/>
          </w:tcPr>
          <w:p w14:paraId="14A102B8" w14:textId="00026F2C" w:rsidR="00A96C8C" w:rsidRPr="00311CE0" w:rsidRDefault="00A96C8C" w:rsidP="00A96C8C">
            <w:pPr>
              <w:contextualSpacing/>
              <w:jc w:val="center"/>
              <w:rPr>
                <w:b/>
                <w:sz w:val="19"/>
                <w:szCs w:val="19"/>
                <w:highlight w:val="yellow"/>
                <w:lang w:val="kk-KZ"/>
              </w:rPr>
            </w:pPr>
          </w:p>
        </w:tc>
        <w:tc>
          <w:tcPr>
            <w:tcW w:w="425" w:type="dxa"/>
            <w:vAlign w:val="center"/>
          </w:tcPr>
          <w:p w14:paraId="7FF20962" w14:textId="1D8FD162" w:rsidR="00A96C8C" w:rsidRPr="00177534" w:rsidRDefault="00A96C8C" w:rsidP="00A96C8C">
            <w:pPr>
              <w:ind w:left="-102" w:right="-112"/>
              <w:contextualSpacing/>
              <w:jc w:val="center"/>
              <w:rPr>
                <w:sz w:val="19"/>
                <w:szCs w:val="19"/>
                <w:highlight w:val="yellow"/>
                <w:lang w:val="kk-KZ"/>
              </w:rPr>
            </w:pPr>
          </w:p>
        </w:tc>
        <w:tc>
          <w:tcPr>
            <w:tcW w:w="1985" w:type="dxa"/>
            <w:vAlign w:val="center"/>
          </w:tcPr>
          <w:p w14:paraId="035EEBD1" w14:textId="373B952F" w:rsidR="00A96C8C" w:rsidRPr="00324D7D" w:rsidRDefault="00A96C8C" w:rsidP="00A96C8C">
            <w:pPr>
              <w:ind w:left="-97" w:right="-101"/>
              <w:contextualSpacing/>
              <w:jc w:val="center"/>
              <w:rPr>
                <w:sz w:val="18"/>
                <w:szCs w:val="18"/>
                <w:highlight w:val="yellow"/>
                <w:lang w:val="kk-KZ"/>
              </w:rPr>
            </w:pPr>
          </w:p>
        </w:tc>
      </w:tr>
      <w:tr w:rsidR="00A96C8C" w:rsidRPr="003B6952" w14:paraId="0369BD77" w14:textId="77777777" w:rsidTr="00D219A4">
        <w:tc>
          <w:tcPr>
            <w:tcW w:w="1570" w:type="dxa"/>
            <w:vAlign w:val="center"/>
          </w:tcPr>
          <w:p w14:paraId="236E2DC7" w14:textId="18282D18" w:rsidR="00A96C8C" w:rsidRPr="003B6952" w:rsidRDefault="00A96C8C" w:rsidP="00A96C8C">
            <w:pPr>
              <w:contextualSpacing/>
              <w:rPr>
                <w:sz w:val="20"/>
                <w:szCs w:val="20"/>
                <w:lang w:val="kk-KZ"/>
              </w:rPr>
            </w:pPr>
            <w:r w:rsidRPr="003B6952">
              <w:rPr>
                <w:b/>
                <w:sz w:val="20"/>
                <w:szCs w:val="20"/>
                <w:lang w:val="kk-KZ"/>
              </w:rPr>
              <w:t>Іле</w:t>
            </w:r>
          </w:p>
        </w:tc>
        <w:tc>
          <w:tcPr>
            <w:tcW w:w="1559" w:type="dxa"/>
            <w:vAlign w:val="center"/>
          </w:tcPr>
          <w:p w14:paraId="54DF01D6" w14:textId="64586DCD" w:rsidR="00A96C8C" w:rsidRPr="003B6952" w:rsidRDefault="00A96C8C" w:rsidP="00A96C8C">
            <w:pPr>
              <w:contextualSpacing/>
              <w:rPr>
                <w:sz w:val="20"/>
                <w:szCs w:val="20"/>
              </w:rPr>
            </w:pPr>
            <w:r w:rsidRPr="003B6952">
              <w:rPr>
                <w:b/>
                <w:sz w:val="20"/>
                <w:szCs w:val="20"/>
                <w:lang w:val="kk-KZ"/>
              </w:rPr>
              <w:t>Қапшағай</w:t>
            </w:r>
            <w:r>
              <w:rPr>
                <w:b/>
                <w:sz w:val="20"/>
                <w:szCs w:val="20"/>
                <w:lang w:val="kk-KZ"/>
              </w:rPr>
              <w:t xml:space="preserve"> </w:t>
            </w:r>
          </w:p>
        </w:tc>
        <w:tc>
          <w:tcPr>
            <w:tcW w:w="709" w:type="dxa"/>
            <w:vAlign w:val="center"/>
          </w:tcPr>
          <w:p w14:paraId="0A5640B8" w14:textId="3C76A7E9" w:rsidR="00A96C8C" w:rsidRPr="00311CE0" w:rsidRDefault="00A96C8C" w:rsidP="00A96C8C">
            <w:pPr>
              <w:contextualSpacing/>
              <w:jc w:val="center"/>
              <w:rPr>
                <w:sz w:val="19"/>
                <w:szCs w:val="19"/>
                <w:highlight w:val="yellow"/>
              </w:rPr>
            </w:pPr>
            <w:r w:rsidRPr="003E2E81">
              <w:rPr>
                <w:sz w:val="20"/>
                <w:szCs w:val="20"/>
                <w:lang w:val="kk-KZ"/>
              </w:rPr>
              <w:t>188</w:t>
            </w:r>
          </w:p>
        </w:tc>
        <w:tc>
          <w:tcPr>
            <w:tcW w:w="708" w:type="dxa"/>
            <w:vAlign w:val="center"/>
          </w:tcPr>
          <w:p w14:paraId="29FD7B62" w14:textId="2F1469CA" w:rsidR="00A96C8C" w:rsidRPr="00311CE0" w:rsidRDefault="00A96C8C" w:rsidP="00A96C8C">
            <w:pPr>
              <w:contextualSpacing/>
              <w:jc w:val="center"/>
              <w:rPr>
                <w:sz w:val="19"/>
                <w:szCs w:val="19"/>
                <w:highlight w:val="yellow"/>
              </w:rPr>
            </w:pPr>
            <w:r w:rsidRPr="003E2E81">
              <w:rPr>
                <w:sz w:val="20"/>
                <w:szCs w:val="20"/>
                <w:lang w:val="kk-KZ"/>
              </w:rPr>
              <w:t>201</w:t>
            </w:r>
          </w:p>
        </w:tc>
        <w:tc>
          <w:tcPr>
            <w:tcW w:w="709" w:type="dxa"/>
            <w:vAlign w:val="center"/>
          </w:tcPr>
          <w:p w14:paraId="7C731C57" w14:textId="3FCB318B" w:rsidR="00A96C8C" w:rsidRPr="00177534" w:rsidRDefault="00A96C8C" w:rsidP="00A96C8C">
            <w:pPr>
              <w:contextualSpacing/>
              <w:jc w:val="center"/>
              <w:rPr>
                <w:b/>
                <w:sz w:val="19"/>
                <w:szCs w:val="19"/>
                <w:highlight w:val="yellow"/>
                <w:lang w:val="kk-KZ"/>
              </w:rPr>
            </w:pPr>
            <w:r w:rsidRPr="003E2E81">
              <w:rPr>
                <w:b/>
                <w:sz w:val="20"/>
                <w:szCs w:val="20"/>
              </w:rPr>
              <w:t>472</w:t>
            </w:r>
          </w:p>
        </w:tc>
        <w:tc>
          <w:tcPr>
            <w:tcW w:w="709" w:type="dxa"/>
            <w:vAlign w:val="center"/>
          </w:tcPr>
          <w:p w14:paraId="67132938" w14:textId="1E9E46E4" w:rsidR="00A96C8C" w:rsidRPr="00177534" w:rsidRDefault="00A96C8C" w:rsidP="00A96C8C">
            <w:pPr>
              <w:contextualSpacing/>
              <w:jc w:val="center"/>
              <w:rPr>
                <w:b/>
                <w:sz w:val="19"/>
                <w:szCs w:val="19"/>
                <w:highlight w:val="yellow"/>
                <w:lang w:val="kk-KZ"/>
              </w:rPr>
            </w:pPr>
            <w:r w:rsidRPr="003E2E81">
              <w:rPr>
                <w:b/>
                <w:sz w:val="20"/>
                <w:szCs w:val="20"/>
              </w:rPr>
              <w:t>800</w:t>
            </w:r>
          </w:p>
        </w:tc>
        <w:tc>
          <w:tcPr>
            <w:tcW w:w="709" w:type="dxa"/>
            <w:vAlign w:val="center"/>
          </w:tcPr>
          <w:p w14:paraId="65212DAC" w14:textId="39125DFD" w:rsidR="00A96C8C" w:rsidRPr="00177534" w:rsidRDefault="00A96C8C" w:rsidP="00A96C8C">
            <w:pPr>
              <w:contextualSpacing/>
              <w:jc w:val="center"/>
              <w:rPr>
                <w:sz w:val="19"/>
                <w:szCs w:val="19"/>
                <w:highlight w:val="yellow"/>
              </w:rPr>
            </w:pPr>
            <w:r w:rsidRPr="003E2E81">
              <w:rPr>
                <w:sz w:val="20"/>
                <w:szCs w:val="20"/>
                <w:lang w:val="kk-KZ"/>
              </w:rPr>
              <w:t>306</w:t>
            </w:r>
          </w:p>
        </w:tc>
        <w:tc>
          <w:tcPr>
            <w:tcW w:w="708" w:type="dxa"/>
            <w:vAlign w:val="center"/>
          </w:tcPr>
          <w:p w14:paraId="44E201A4" w14:textId="10AC7F7D" w:rsidR="00A96C8C" w:rsidRPr="00177534" w:rsidRDefault="00A96C8C" w:rsidP="00A96C8C">
            <w:pPr>
              <w:contextualSpacing/>
              <w:jc w:val="center"/>
              <w:rPr>
                <w:sz w:val="19"/>
                <w:szCs w:val="19"/>
                <w:highlight w:val="yellow"/>
              </w:rPr>
            </w:pPr>
            <w:r w:rsidRPr="003E2E81">
              <w:rPr>
                <w:sz w:val="20"/>
                <w:szCs w:val="20"/>
                <w:lang w:val="kk-KZ"/>
              </w:rPr>
              <w:t>311</w:t>
            </w:r>
          </w:p>
        </w:tc>
        <w:tc>
          <w:tcPr>
            <w:tcW w:w="709" w:type="dxa"/>
            <w:vAlign w:val="center"/>
          </w:tcPr>
          <w:p w14:paraId="2D65C878" w14:textId="55C998FA" w:rsidR="00A96C8C" w:rsidRPr="00311CE0" w:rsidRDefault="00A96C8C" w:rsidP="00A96C8C">
            <w:pPr>
              <w:contextualSpacing/>
              <w:jc w:val="center"/>
              <w:rPr>
                <w:b/>
                <w:sz w:val="19"/>
                <w:szCs w:val="19"/>
                <w:highlight w:val="yellow"/>
                <w:lang w:val="kk-KZ"/>
              </w:rPr>
            </w:pPr>
            <w:r>
              <w:rPr>
                <w:b/>
                <w:sz w:val="20"/>
                <w:szCs w:val="20"/>
              </w:rPr>
              <w:t>410</w:t>
            </w:r>
          </w:p>
        </w:tc>
        <w:tc>
          <w:tcPr>
            <w:tcW w:w="709" w:type="dxa"/>
            <w:vAlign w:val="center"/>
          </w:tcPr>
          <w:p w14:paraId="34C87FE8" w14:textId="0C9F8F24" w:rsidR="00A96C8C" w:rsidRPr="00311CE0" w:rsidRDefault="00A96C8C" w:rsidP="00A96C8C">
            <w:pPr>
              <w:contextualSpacing/>
              <w:jc w:val="center"/>
              <w:rPr>
                <w:b/>
                <w:sz w:val="19"/>
                <w:szCs w:val="19"/>
                <w:highlight w:val="yellow"/>
                <w:lang w:val="kk-KZ"/>
              </w:rPr>
            </w:pPr>
            <w:r>
              <w:rPr>
                <w:b/>
                <w:sz w:val="20"/>
                <w:szCs w:val="20"/>
              </w:rPr>
              <w:t>496</w:t>
            </w:r>
          </w:p>
        </w:tc>
        <w:tc>
          <w:tcPr>
            <w:tcW w:w="425" w:type="dxa"/>
            <w:vAlign w:val="center"/>
          </w:tcPr>
          <w:p w14:paraId="0ADFB8BB" w14:textId="48B5698A" w:rsidR="00A96C8C" w:rsidRPr="00177534" w:rsidRDefault="00A96C8C" w:rsidP="00A96C8C">
            <w:pPr>
              <w:ind w:left="-102" w:right="-112"/>
              <w:contextualSpacing/>
              <w:jc w:val="center"/>
              <w:rPr>
                <w:sz w:val="19"/>
                <w:szCs w:val="19"/>
                <w:highlight w:val="yellow"/>
                <w:lang w:val="kk-KZ"/>
              </w:rPr>
            </w:pPr>
          </w:p>
        </w:tc>
        <w:tc>
          <w:tcPr>
            <w:tcW w:w="1985" w:type="dxa"/>
            <w:vAlign w:val="center"/>
          </w:tcPr>
          <w:p w14:paraId="43BEA26B" w14:textId="48B0FF15" w:rsidR="00A96C8C" w:rsidRPr="00324D7D" w:rsidRDefault="00A96C8C" w:rsidP="00A96C8C">
            <w:pPr>
              <w:ind w:left="-97" w:right="-101"/>
              <w:contextualSpacing/>
              <w:jc w:val="center"/>
              <w:rPr>
                <w:sz w:val="18"/>
                <w:szCs w:val="18"/>
                <w:highlight w:val="yellow"/>
                <w:lang w:val="kk-KZ"/>
              </w:rPr>
            </w:pPr>
          </w:p>
        </w:tc>
      </w:tr>
      <w:tr w:rsidR="00A96C8C" w:rsidRPr="003B6952" w14:paraId="63E35E18" w14:textId="77777777" w:rsidTr="00D219A4">
        <w:trPr>
          <w:trHeight w:val="115"/>
        </w:trPr>
        <w:tc>
          <w:tcPr>
            <w:tcW w:w="1570" w:type="dxa"/>
            <w:vAlign w:val="center"/>
          </w:tcPr>
          <w:p w14:paraId="3EF1A28C" w14:textId="22CBEAF5" w:rsidR="00A96C8C" w:rsidRPr="003B6952" w:rsidRDefault="00A96C8C" w:rsidP="00A96C8C">
            <w:pPr>
              <w:contextualSpacing/>
              <w:rPr>
                <w:b/>
                <w:sz w:val="20"/>
                <w:szCs w:val="20"/>
                <w:lang w:val="kk-KZ"/>
              </w:rPr>
            </w:pPr>
            <w:r w:rsidRPr="003B6952">
              <w:rPr>
                <w:b/>
                <w:sz w:val="20"/>
                <w:szCs w:val="20"/>
              </w:rPr>
              <w:t>К</w:t>
            </w:r>
            <w:r w:rsidRPr="003B6952">
              <w:rPr>
                <w:b/>
                <w:sz w:val="20"/>
                <w:szCs w:val="20"/>
                <w:lang w:val="kk-KZ"/>
              </w:rPr>
              <w:t>іші</w:t>
            </w:r>
            <w:r w:rsidRPr="003B6952">
              <w:rPr>
                <w:b/>
                <w:sz w:val="20"/>
                <w:szCs w:val="20"/>
              </w:rPr>
              <w:t xml:space="preserve"> </w:t>
            </w:r>
            <w:r w:rsidRPr="003B6952">
              <w:rPr>
                <w:b/>
                <w:sz w:val="20"/>
                <w:szCs w:val="20"/>
                <w:lang w:val="kk-KZ"/>
              </w:rPr>
              <w:t>Алматы</w:t>
            </w:r>
          </w:p>
        </w:tc>
        <w:tc>
          <w:tcPr>
            <w:tcW w:w="1559" w:type="dxa"/>
            <w:vAlign w:val="center"/>
          </w:tcPr>
          <w:p w14:paraId="56F599DE" w14:textId="26FA813B" w:rsidR="00A96C8C" w:rsidRPr="003B6952" w:rsidRDefault="00A96C8C" w:rsidP="00A96C8C">
            <w:pPr>
              <w:contextualSpacing/>
              <w:rPr>
                <w:sz w:val="20"/>
                <w:szCs w:val="20"/>
                <w:lang w:val="kk-KZ"/>
              </w:rPr>
            </w:pPr>
            <w:r w:rsidRPr="003B6952">
              <w:rPr>
                <w:b/>
                <w:sz w:val="20"/>
                <w:szCs w:val="20"/>
              </w:rPr>
              <w:t>Алматы</w:t>
            </w:r>
          </w:p>
        </w:tc>
        <w:tc>
          <w:tcPr>
            <w:tcW w:w="709" w:type="dxa"/>
            <w:vAlign w:val="center"/>
          </w:tcPr>
          <w:p w14:paraId="271CBEA7" w14:textId="056FEBA9" w:rsidR="00A96C8C" w:rsidRPr="00311CE0" w:rsidRDefault="00A96C8C" w:rsidP="00A96C8C">
            <w:pPr>
              <w:contextualSpacing/>
              <w:jc w:val="center"/>
              <w:rPr>
                <w:sz w:val="19"/>
                <w:szCs w:val="19"/>
                <w:highlight w:val="yellow"/>
              </w:rPr>
            </w:pPr>
            <w:r w:rsidRPr="00324BF5">
              <w:rPr>
                <w:sz w:val="20"/>
                <w:szCs w:val="20"/>
                <w:lang w:val="kk-KZ"/>
              </w:rPr>
              <w:t>1.54</w:t>
            </w:r>
          </w:p>
        </w:tc>
        <w:tc>
          <w:tcPr>
            <w:tcW w:w="708" w:type="dxa"/>
            <w:vAlign w:val="center"/>
          </w:tcPr>
          <w:p w14:paraId="14CAE0D1" w14:textId="57D666F5" w:rsidR="00A96C8C" w:rsidRPr="00311CE0" w:rsidRDefault="00A96C8C" w:rsidP="00A96C8C">
            <w:pPr>
              <w:contextualSpacing/>
              <w:jc w:val="center"/>
              <w:rPr>
                <w:sz w:val="19"/>
                <w:szCs w:val="19"/>
                <w:highlight w:val="yellow"/>
                <w:lang w:val="kk-KZ"/>
              </w:rPr>
            </w:pPr>
            <w:r w:rsidRPr="00324BF5">
              <w:rPr>
                <w:sz w:val="20"/>
                <w:szCs w:val="20"/>
              </w:rPr>
              <w:t>1.18</w:t>
            </w:r>
          </w:p>
        </w:tc>
        <w:tc>
          <w:tcPr>
            <w:tcW w:w="709" w:type="dxa"/>
            <w:vAlign w:val="center"/>
          </w:tcPr>
          <w:p w14:paraId="461F64BA" w14:textId="3482BB80" w:rsidR="00A96C8C" w:rsidRPr="00177534" w:rsidRDefault="00A96C8C" w:rsidP="00A96C8C">
            <w:pPr>
              <w:contextualSpacing/>
              <w:jc w:val="center"/>
              <w:rPr>
                <w:b/>
                <w:sz w:val="19"/>
                <w:szCs w:val="19"/>
                <w:highlight w:val="yellow"/>
                <w:lang w:val="kk-KZ"/>
              </w:rPr>
            </w:pPr>
            <w:r w:rsidRPr="00D85C98">
              <w:rPr>
                <w:b/>
                <w:sz w:val="20"/>
                <w:szCs w:val="20"/>
              </w:rPr>
              <w:t>1.72</w:t>
            </w:r>
          </w:p>
        </w:tc>
        <w:tc>
          <w:tcPr>
            <w:tcW w:w="709" w:type="dxa"/>
            <w:vAlign w:val="center"/>
          </w:tcPr>
          <w:p w14:paraId="3D681341" w14:textId="79D19F96" w:rsidR="00A96C8C" w:rsidRPr="00177534" w:rsidRDefault="00A96C8C" w:rsidP="00A96C8C">
            <w:pPr>
              <w:contextualSpacing/>
              <w:jc w:val="center"/>
              <w:rPr>
                <w:b/>
                <w:sz w:val="19"/>
                <w:szCs w:val="19"/>
                <w:highlight w:val="yellow"/>
                <w:lang w:val="kk-KZ"/>
              </w:rPr>
            </w:pPr>
            <w:r w:rsidRPr="00D85C98">
              <w:rPr>
                <w:b/>
                <w:sz w:val="20"/>
                <w:szCs w:val="20"/>
              </w:rPr>
              <w:t>17.8</w:t>
            </w:r>
          </w:p>
        </w:tc>
        <w:tc>
          <w:tcPr>
            <w:tcW w:w="709" w:type="dxa"/>
            <w:vAlign w:val="center"/>
          </w:tcPr>
          <w:p w14:paraId="5CB77CBA" w14:textId="428779C6" w:rsidR="00A96C8C" w:rsidRPr="00177534" w:rsidRDefault="00A96C8C" w:rsidP="00A96C8C">
            <w:pPr>
              <w:contextualSpacing/>
              <w:jc w:val="center"/>
              <w:rPr>
                <w:sz w:val="19"/>
                <w:szCs w:val="19"/>
                <w:highlight w:val="yellow"/>
                <w:lang w:val="kk-KZ"/>
              </w:rPr>
            </w:pPr>
            <w:r w:rsidRPr="00324BF5">
              <w:rPr>
                <w:sz w:val="20"/>
                <w:szCs w:val="20"/>
                <w:lang w:eastAsia="en-US"/>
              </w:rPr>
              <w:t>181</w:t>
            </w:r>
          </w:p>
        </w:tc>
        <w:tc>
          <w:tcPr>
            <w:tcW w:w="708" w:type="dxa"/>
            <w:vAlign w:val="center"/>
          </w:tcPr>
          <w:p w14:paraId="0638DCCA" w14:textId="53804D0B" w:rsidR="00A96C8C" w:rsidRPr="00177534" w:rsidRDefault="00A96C8C" w:rsidP="00A96C8C">
            <w:pPr>
              <w:contextualSpacing/>
              <w:jc w:val="center"/>
              <w:rPr>
                <w:sz w:val="19"/>
                <w:szCs w:val="19"/>
                <w:highlight w:val="yellow"/>
                <w:lang w:val="kk-KZ"/>
              </w:rPr>
            </w:pPr>
            <w:r w:rsidRPr="00324BF5">
              <w:rPr>
                <w:sz w:val="20"/>
                <w:szCs w:val="20"/>
                <w:lang w:eastAsia="en-US"/>
              </w:rPr>
              <w:t>178</w:t>
            </w:r>
          </w:p>
        </w:tc>
        <w:tc>
          <w:tcPr>
            <w:tcW w:w="709" w:type="dxa"/>
            <w:vAlign w:val="center"/>
          </w:tcPr>
          <w:p w14:paraId="4E7AF677" w14:textId="39A7877F" w:rsidR="00A96C8C" w:rsidRPr="00311CE0" w:rsidRDefault="00A96C8C" w:rsidP="00A96C8C">
            <w:pPr>
              <w:contextualSpacing/>
              <w:jc w:val="center"/>
              <w:rPr>
                <w:b/>
                <w:sz w:val="19"/>
                <w:szCs w:val="19"/>
                <w:highlight w:val="yellow"/>
                <w:lang w:val="kk-KZ"/>
              </w:rPr>
            </w:pPr>
          </w:p>
        </w:tc>
        <w:tc>
          <w:tcPr>
            <w:tcW w:w="709" w:type="dxa"/>
            <w:vAlign w:val="center"/>
          </w:tcPr>
          <w:p w14:paraId="5E4E1F33" w14:textId="6EC293A8" w:rsidR="00A96C8C" w:rsidRPr="00311CE0" w:rsidRDefault="00A96C8C" w:rsidP="00A96C8C">
            <w:pPr>
              <w:contextualSpacing/>
              <w:jc w:val="center"/>
              <w:rPr>
                <w:b/>
                <w:sz w:val="19"/>
                <w:szCs w:val="19"/>
                <w:highlight w:val="yellow"/>
                <w:lang w:val="kk-KZ"/>
              </w:rPr>
            </w:pPr>
          </w:p>
        </w:tc>
        <w:tc>
          <w:tcPr>
            <w:tcW w:w="425" w:type="dxa"/>
            <w:vAlign w:val="center"/>
          </w:tcPr>
          <w:p w14:paraId="760FDDE9" w14:textId="5527D5A6" w:rsidR="00A96C8C" w:rsidRPr="00177534" w:rsidRDefault="00A96C8C" w:rsidP="00A96C8C">
            <w:pPr>
              <w:ind w:left="-102" w:right="-112"/>
              <w:contextualSpacing/>
              <w:jc w:val="center"/>
              <w:rPr>
                <w:bCs/>
                <w:sz w:val="19"/>
                <w:szCs w:val="19"/>
                <w:highlight w:val="yellow"/>
              </w:rPr>
            </w:pPr>
            <w:r w:rsidRPr="00324BF5">
              <w:rPr>
                <w:sz w:val="20"/>
                <w:szCs w:val="20"/>
                <w:lang w:val="kk-KZ"/>
              </w:rPr>
              <w:t>5.9</w:t>
            </w:r>
          </w:p>
        </w:tc>
        <w:tc>
          <w:tcPr>
            <w:tcW w:w="1985" w:type="dxa"/>
            <w:vAlign w:val="center"/>
          </w:tcPr>
          <w:p w14:paraId="59C1338C" w14:textId="4412DAF6" w:rsidR="00A96C8C" w:rsidRPr="00324D7D" w:rsidRDefault="00A96C8C" w:rsidP="00A96C8C">
            <w:pPr>
              <w:ind w:left="-97" w:right="-101"/>
              <w:contextualSpacing/>
              <w:jc w:val="center"/>
              <w:rPr>
                <w:sz w:val="18"/>
                <w:szCs w:val="18"/>
                <w:highlight w:val="yellow"/>
                <w:lang w:val="kk-KZ"/>
              </w:rPr>
            </w:pPr>
          </w:p>
        </w:tc>
      </w:tr>
      <w:tr w:rsidR="00A96C8C" w:rsidRPr="003B6952" w14:paraId="203C32D6" w14:textId="77777777" w:rsidTr="00D219A4">
        <w:trPr>
          <w:trHeight w:val="181"/>
        </w:trPr>
        <w:tc>
          <w:tcPr>
            <w:tcW w:w="1570" w:type="dxa"/>
            <w:vAlign w:val="center"/>
          </w:tcPr>
          <w:p w14:paraId="1EE88D65" w14:textId="733C7086" w:rsidR="00A96C8C" w:rsidRPr="003B6952" w:rsidRDefault="00A96C8C" w:rsidP="00A96C8C">
            <w:pPr>
              <w:contextualSpacing/>
              <w:rPr>
                <w:sz w:val="20"/>
                <w:szCs w:val="20"/>
                <w:lang w:val="kk-KZ"/>
              </w:rPr>
            </w:pPr>
            <w:r w:rsidRPr="003B6952">
              <w:rPr>
                <w:b/>
                <w:sz w:val="20"/>
                <w:szCs w:val="20"/>
                <w:lang w:val="kk-KZ"/>
              </w:rPr>
              <w:t>Қара Ертіс</w:t>
            </w:r>
          </w:p>
        </w:tc>
        <w:tc>
          <w:tcPr>
            <w:tcW w:w="1559" w:type="dxa"/>
            <w:vAlign w:val="center"/>
          </w:tcPr>
          <w:p w14:paraId="5A851DDA" w14:textId="70B5B871" w:rsidR="00A96C8C" w:rsidRPr="003B6952" w:rsidRDefault="00A96C8C" w:rsidP="00A96C8C">
            <w:pPr>
              <w:contextualSpacing/>
              <w:rPr>
                <w:sz w:val="20"/>
                <w:szCs w:val="20"/>
                <w:lang w:val="kk-KZ"/>
              </w:rPr>
            </w:pPr>
            <w:r w:rsidRPr="003B6952">
              <w:rPr>
                <w:b/>
                <w:sz w:val="20"/>
                <w:szCs w:val="20"/>
                <w:lang w:val="kk-KZ"/>
              </w:rPr>
              <w:t>Боран</w:t>
            </w:r>
          </w:p>
        </w:tc>
        <w:tc>
          <w:tcPr>
            <w:tcW w:w="709" w:type="dxa"/>
            <w:vAlign w:val="center"/>
          </w:tcPr>
          <w:p w14:paraId="3FD71CF2" w14:textId="448202BB" w:rsidR="00A96C8C" w:rsidRPr="00311CE0" w:rsidRDefault="00A96C8C" w:rsidP="00A96C8C">
            <w:pPr>
              <w:contextualSpacing/>
              <w:jc w:val="center"/>
              <w:rPr>
                <w:sz w:val="19"/>
                <w:szCs w:val="19"/>
                <w:highlight w:val="yellow"/>
                <w:lang w:val="kk-KZ"/>
              </w:rPr>
            </w:pPr>
            <w:r w:rsidRPr="00E64974">
              <w:rPr>
                <w:sz w:val="20"/>
                <w:szCs w:val="20"/>
                <w:lang w:val="kk-KZ"/>
              </w:rPr>
              <w:t>353</w:t>
            </w:r>
          </w:p>
        </w:tc>
        <w:tc>
          <w:tcPr>
            <w:tcW w:w="708" w:type="dxa"/>
            <w:vAlign w:val="center"/>
          </w:tcPr>
          <w:p w14:paraId="3A7E4735" w14:textId="4B77ABF3" w:rsidR="00A96C8C" w:rsidRPr="00311CE0" w:rsidRDefault="00A96C8C" w:rsidP="00A96C8C">
            <w:pPr>
              <w:contextualSpacing/>
              <w:jc w:val="center"/>
              <w:rPr>
                <w:sz w:val="19"/>
                <w:szCs w:val="19"/>
                <w:highlight w:val="yellow"/>
                <w:lang w:val="kk-KZ"/>
              </w:rPr>
            </w:pPr>
            <w:r w:rsidRPr="00E64974">
              <w:rPr>
                <w:sz w:val="20"/>
                <w:szCs w:val="20"/>
                <w:lang w:val="kk-KZ"/>
              </w:rPr>
              <w:t>359</w:t>
            </w:r>
          </w:p>
        </w:tc>
        <w:tc>
          <w:tcPr>
            <w:tcW w:w="709" w:type="dxa"/>
            <w:vAlign w:val="center"/>
          </w:tcPr>
          <w:p w14:paraId="197E872F" w14:textId="7B8284B9" w:rsidR="00A96C8C" w:rsidRPr="00177534" w:rsidRDefault="00A96C8C" w:rsidP="00A96C8C">
            <w:pPr>
              <w:contextualSpacing/>
              <w:jc w:val="center"/>
              <w:rPr>
                <w:b/>
                <w:sz w:val="19"/>
                <w:szCs w:val="19"/>
                <w:highlight w:val="yellow"/>
              </w:rPr>
            </w:pPr>
            <w:r w:rsidRPr="00E64974">
              <w:rPr>
                <w:b/>
                <w:sz w:val="20"/>
                <w:szCs w:val="20"/>
              </w:rPr>
              <w:t>295</w:t>
            </w:r>
          </w:p>
        </w:tc>
        <w:tc>
          <w:tcPr>
            <w:tcW w:w="709" w:type="dxa"/>
            <w:vAlign w:val="center"/>
          </w:tcPr>
          <w:p w14:paraId="2614E221" w14:textId="53237FB9" w:rsidR="00A96C8C" w:rsidRPr="00177534" w:rsidRDefault="00A96C8C" w:rsidP="00A96C8C">
            <w:pPr>
              <w:contextualSpacing/>
              <w:jc w:val="center"/>
              <w:rPr>
                <w:b/>
                <w:sz w:val="19"/>
                <w:szCs w:val="19"/>
                <w:highlight w:val="yellow"/>
                <w:lang w:val="kk-KZ"/>
              </w:rPr>
            </w:pPr>
            <w:r w:rsidRPr="00E64974">
              <w:rPr>
                <w:b/>
                <w:sz w:val="20"/>
                <w:szCs w:val="20"/>
              </w:rPr>
              <w:t>1160</w:t>
            </w:r>
          </w:p>
        </w:tc>
        <w:tc>
          <w:tcPr>
            <w:tcW w:w="709" w:type="dxa"/>
            <w:vAlign w:val="center"/>
          </w:tcPr>
          <w:p w14:paraId="0A33CD7B" w14:textId="3A11E99C" w:rsidR="00A96C8C" w:rsidRPr="00177534" w:rsidRDefault="00A96C8C" w:rsidP="00A96C8C">
            <w:pPr>
              <w:contextualSpacing/>
              <w:jc w:val="center"/>
              <w:rPr>
                <w:bCs/>
                <w:sz w:val="19"/>
                <w:szCs w:val="19"/>
                <w:highlight w:val="yellow"/>
                <w:lang w:val="ru-RU"/>
              </w:rPr>
            </w:pPr>
            <w:r w:rsidRPr="00E64974">
              <w:rPr>
                <w:bCs/>
                <w:sz w:val="20"/>
                <w:szCs w:val="20"/>
              </w:rPr>
              <w:t>281</w:t>
            </w:r>
          </w:p>
        </w:tc>
        <w:tc>
          <w:tcPr>
            <w:tcW w:w="708" w:type="dxa"/>
            <w:vAlign w:val="center"/>
          </w:tcPr>
          <w:p w14:paraId="005E91B9" w14:textId="0184448C" w:rsidR="00A96C8C" w:rsidRPr="00177534" w:rsidRDefault="00A96C8C" w:rsidP="00A96C8C">
            <w:pPr>
              <w:contextualSpacing/>
              <w:jc w:val="center"/>
              <w:rPr>
                <w:bCs/>
                <w:sz w:val="19"/>
                <w:szCs w:val="19"/>
                <w:highlight w:val="yellow"/>
                <w:lang w:val="kk-KZ"/>
              </w:rPr>
            </w:pPr>
            <w:r w:rsidRPr="00E64974">
              <w:rPr>
                <w:bCs/>
                <w:sz w:val="20"/>
                <w:szCs w:val="20"/>
                <w:lang w:val="kk-KZ"/>
              </w:rPr>
              <w:t>283</w:t>
            </w:r>
          </w:p>
        </w:tc>
        <w:tc>
          <w:tcPr>
            <w:tcW w:w="709" w:type="dxa"/>
            <w:vAlign w:val="center"/>
          </w:tcPr>
          <w:p w14:paraId="470915DC" w14:textId="0AC6DCF1" w:rsidR="00A96C8C" w:rsidRPr="00311CE0" w:rsidRDefault="00A96C8C" w:rsidP="00A96C8C">
            <w:pPr>
              <w:contextualSpacing/>
              <w:jc w:val="center"/>
              <w:rPr>
                <w:b/>
                <w:sz w:val="19"/>
                <w:szCs w:val="19"/>
                <w:highlight w:val="yellow"/>
                <w:lang w:val="kk-KZ"/>
              </w:rPr>
            </w:pPr>
            <w:r w:rsidRPr="00E64974">
              <w:rPr>
                <w:b/>
                <w:sz w:val="20"/>
                <w:szCs w:val="20"/>
              </w:rPr>
              <w:t>229</w:t>
            </w:r>
          </w:p>
        </w:tc>
        <w:tc>
          <w:tcPr>
            <w:tcW w:w="709" w:type="dxa"/>
            <w:vAlign w:val="center"/>
          </w:tcPr>
          <w:p w14:paraId="429886D8" w14:textId="2769AFAE" w:rsidR="00A96C8C" w:rsidRPr="00311CE0" w:rsidRDefault="00A96C8C" w:rsidP="00A96C8C">
            <w:pPr>
              <w:contextualSpacing/>
              <w:jc w:val="center"/>
              <w:rPr>
                <w:b/>
                <w:sz w:val="19"/>
                <w:szCs w:val="19"/>
                <w:highlight w:val="yellow"/>
                <w:lang w:val="kk-KZ"/>
              </w:rPr>
            </w:pPr>
            <w:r w:rsidRPr="00E64974">
              <w:rPr>
                <w:b/>
                <w:sz w:val="20"/>
                <w:szCs w:val="20"/>
              </w:rPr>
              <w:t>434</w:t>
            </w:r>
          </w:p>
        </w:tc>
        <w:tc>
          <w:tcPr>
            <w:tcW w:w="425" w:type="dxa"/>
            <w:vAlign w:val="center"/>
          </w:tcPr>
          <w:p w14:paraId="7079E03C" w14:textId="455269A4" w:rsidR="00A96C8C" w:rsidRPr="00177534" w:rsidRDefault="00A96C8C" w:rsidP="00A96C8C">
            <w:pPr>
              <w:ind w:left="-102" w:right="-112"/>
              <w:contextualSpacing/>
              <w:jc w:val="center"/>
              <w:rPr>
                <w:sz w:val="19"/>
                <w:szCs w:val="19"/>
                <w:highlight w:val="yellow"/>
                <w:lang w:val="kk-KZ"/>
              </w:rPr>
            </w:pPr>
            <w:r w:rsidRPr="00324BF5">
              <w:rPr>
                <w:sz w:val="20"/>
                <w:szCs w:val="20"/>
                <w:lang w:val="kk-KZ"/>
              </w:rPr>
              <w:t>7.2</w:t>
            </w:r>
          </w:p>
        </w:tc>
        <w:tc>
          <w:tcPr>
            <w:tcW w:w="1985" w:type="dxa"/>
            <w:vAlign w:val="center"/>
          </w:tcPr>
          <w:p w14:paraId="0E9C60DA" w14:textId="096A481A" w:rsidR="00A96C8C" w:rsidRPr="00324D7D" w:rsidRDefault="00A96C8C" w:rsidP="00A96C8C">
            <w:pPr>
              <w:ind w:right="-101"/>
              <w:contextualSpacing/>
              <w:jc w:val="center"/>
              <w:rPr>
                <w:sz w:val="18"/>
                <w:szCs w:val="18"/>
                <w:highlight w:val="yellow"/>
                <w:lang w:val="kk-KZ"/>
              </w:rPr>
            </w:pPr>
          </w:p>
        </w:tc>
      </w:tr>
      <w:tr w:rsidR="00A96C8C" w:rsidRPr="003B6952" w14:paraId="0252A258" w14:textId="77777777" w:rsidTr="00D219A4">
        <w:tc>
          <w:tcPr>
            <w:tcW w:w="1570" w:type="dxa"/>
            <w:vAlign w:val="center"/>
          </w:tcPr>
          <w:p w14:paraId="44C224FD" w14:textId="0671B952" w:rsidR="00A96C8C" w:rsidRPr="003B6952" w:rsidRDefault="00A96C8C" w:rsidP="00A96C8C">
            <w:pPr>
              <w:contextualSpacing/>
              <w:rPr>
                <w:sz w:val="20"/>
                <w:szCs w:val="20"/>
                <w:lang w:val="kk-KZ"/>
              </w:rPr>
            </w:pPr>
            <w:r w:rsidRPr="003B6952">
              <w:rPr>
                <w:b/>
                <w:sz w:val="20"/>
                <w:szCs w:val="20"/>
                <w:lang w:val="kk-KZ"/>
              </w:rPr>
              <w:t>Өскемен су қойм.</w:t>
            </w:r>
          </w:p>
        </w:tc>
        <w:tc>
          <w:tcPr>
            <w:tcW w:w="1559" w:type="dxa"/>
            <w:vAlign w:val="center"/>
          </w:tcPr>
          <w:p w14:paraId="6711DDF7" w14:textId="51738345" w:rsidR="00A96C8C" w:rsidRPr="003B6952" w:rsidRDefault="00A96C8C" w:rsidP="00A96C8C">
            <w:pPr>
              <w:contextualSpacing/>
              <w:rPr>
                <w:sz w:val="20"/>
                <w:szCs w:val="20"/>
                <w:lang w:val="kk-KZ"/>
              </w:rPr>
            </w:pPr>
            <w:r w:rsidRPr="003B6952">
              <w:rPr>
                <w:b/>
                <w:sz w:val="20"/>
                <w:szCs w:val="20"/>
                <w:lang w:val="kk-KZ"/>
              </w:rPr>
              <w:t>СЭС су тасталымы</w:t>
            </w:r>
          </w:p>
        </w:tc>
        <w:tc>
          <w:tcPr>
            <w:tcW w:w="709" w:type="dxa"/>
            <w:vAlign w:val="center"/>
          </w:tcPr>
          <w:p w14:paraId="337D47B0" w14:textId="21AFA976" w:rsidR="00A96C8C" w:rsidRPr="00311CE0" w:rsidRDefault="00A96C8C" w:rsidP="00A96C8C">
            <w:pPr>
              <w:contextualSpacing/>
              <w:jc w:val="center"/>
              <w:rPr>
                <w:sz w:val="19"/>
                <w:szCs w:val="19"/>
                <w:highlight w:val="yellow"/>
              </w:rPr>
            </w:pPr>
            <w:r w:rsidRPr="00E64974">
              <w:rPr>
                <w:sz w:val="20"/>
                <w:szCs w:val="20"/>
              </w:rPr>
              <w:t>1360</w:t>
            </w:r>
          </w:p>
        </w:tc>
        <w:tc>
          <w:tcPr>
            <w:tcW w:w="708" w:type="dxa"/>
            <w:vAlign w:val="center"/>
          </w:tcPr>
          <w:p w14:paraId="6834078C" w14:textId="31C7C7FC" w:rsidR="00A96C8C" w:rsidRPr="00311CE0" w:rsidRDefault="00A96C8C" w:rsidP="00A96C8C">
            <w:pPr>
              <w:contextualSpacing/>
              <w:jc w:val="center"/>
              <w:rPr>
                <w:sz w:val="19"/>
                <w:szCs w:val="19"/>
                <w:highlight w:val="yellow"/>
                <w:lang w:val="kk-KZ"/>
              </w:rPr>
            </w:pPr>
            <w:r w:rsidRPr="00E64974">
              <w:rPr>
                <w:sz w:val="20"/>
                <w:szCs w:val="20"/>
              </w:rPr>
              <w:t>1350</w:t>
            </w:r>
          </w:p>
        </w:tc>
        <w:tc>
          <w:tcPr>
            <w:tcW w:w="709" w:type="dxa"/>
            <w:vAlign w:val="center"/>
          </w:tcPr>
          <w:p w14:paraId="2F12732E"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71D98612"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40F962FD" w14:textId="77777777" w:rsidR="00A96C8C" w:rsidRPr="00177534" w:rsidRDefault="00A96C8C" w:rsidP="00A96C8C">
            <w:pPr>
              <w:contextualSpacing/>
              <w:jc w:val="center"/>
              <w:rPr>
                <w:sz w:val="19"/>
                <w:szCs w:val="19"/>
                <w:highlight w:val="yellow"/>
                <w:lang w:val="kk-KZ"/>
              </w:rPr>
            </w:pPr>
          </w:p>
        </w:tc>
        <w:tc>
          <w:tcPr>
            <w:tcW w:w="708" w:type="dxa"/>
            <w:vAlign w:val="center"/>
          </w:tcPr>
          <w:p w14:paraId="3A5766E4" w14:textId="77777777" w:rsidR="00A96C8C" w:rsidRPr="00177534" w:rsidRDefault="00A96C8C" w:rsidP="00A96C8C">
            <w:pPr>
              <w:contextualSpacing/>
              <w:jc w:val="center"/>
              <w:rPr>
                <w:sz w:val="19"/>
                <w:szCs w:val="19"/>
                <w:highlight w:val="yellow"/>
                <w:lang w:val="kk-KZ"/>
              </w:rPr>
            </w:pPr>
          </w:p>
        </w:tc>
        <w:tc>
          <w:tcPr>
            <w:tcW w:w="709" w:type="dxa"/>
            <w:vAlign w:val="center"/>
          </w:tcPr>
          <w:p w14:paraId="461310A5" w14:textId="182BE4C2" w:rsidR="00A96C8C" w:rsidRPr="00311CE0" w:rsidRDefault="00A96C8C" w:rsidP="00A96C8C">
            <w:pPr>
              <w:contextualSpacing/>
              <w:jc w:val="center"/>
              <w:rPr>
                <w:b/>
                <w:sz w:val="19"/>
                <w:szCs w:val="19"/>
                <w:highlight w:val="yellow"/>
                <w:lang w:val="kk-KZ"/>
              </w:rPr>
            </w:pPr>
          </w:p>
        </w:tc>
        <w:tc>
          <w:tcPr>
            <w:tcW w:w="709" w:type="dxa"/>
            <w:vAlign w:val="center"/>
          </w:tcPr>
          <w:p w14:paraId="64725F48" w14:textId="309D289D" w:rsidR="00A96C8C" w:rsidRPr="00311CE0" w:rsidRDefault="00A96C8C" w:rsidP="00A96C8C">
            <w:pPr>
              <w:contextualSpacing/>
              <w:jc w:val="center"/>
              <w:rPr>
                <w:b/>
                <w:sz w:val="19"/>
                <w:szCs w:val="19"/>
                <w:highlight w:val="yellow"/>
                <w:lang w:val="kk-KZ"/>
              </w:rPr>
            </w:pPr>
          </w:p>
        </w:tc>
        <w:tc>
          <w:tcPr>
            <w:tcW w:w="425" w:type="dxa"/>
            <w:vAlign w:val="center"/>
          </w:tcPr>
          <w:p w14:paraId="12BE4917" w14:textId="77777777" w:rsidR="00A96C8C" w:rsidRPr="00177534" w:rsidRDefault="00A96C8C" w:rsidP="00A96C8C">
            <w:pPr>
              <w:ind w:left="-102" w:right="-112"/>
              <w:contextualSpacing/>
              <w:jc w:val="center"/>
              <w:rPr>
                <w:b/>
                <w:sz w:val="19"/>
                <w:szCs w:val="19"/>
                <w:highlight w:val="yellow"/>
                <w:lang w:val="kk-KZ"/>
              </w:rPr>
            </w:pPr>
          </w:p>
        </w:tc>
        <w:tc>
          <w:tcPr>
            <w:tcW w:w="1985" w:type="dxa"/>
            <w:vAlign w:val="center"/>
          </w:tcPr>
          <w:p w14:paraId="2906BB78" w14:textId="77777777" w:rsidR="00A96C8C" w:rsidRPr="00324D7D" w:rsidRDefault="00A96C8C" w:rsidP="00A96C8C">
            <w:pPr>
              <w:ind w:left="-97" w:right="-101"/>
              <w:contextualSpacing/>
              <w:jc w:val="center"/>
              <w:rPr>
                <w:sz w:val="18"/>
                <w:szCs w:val="18"/>
                <w:highlight w:val="yellow"/>
                <w:lang w:val="kk-KZ"/>
              </w:rPr>
            </w:pPr>
          </w:p>
        </w:tc>
      </w:tr>
      <w:tr w:rsidR="00A96C8C" w:rsidRPr="003B6952" w14:paraId="5C171BB1" w14:textId="77777777" w:rsidTr="00D219A4">
        <w:tc>
          <w:tcPr>
            <w:tcW w:w="1570" w:type="dxa"/>
            <w:vAlign w:val="center"/>
          </w:tcPr>
          <w:p w14:paraId="5BED2E09" w14:textId="349DEC1E" w:rsidR="00A96C8C" w:rsidRPr="003B6952" w:rsidRDefault="00A96C8C" w:rsidP="00A96C8C">
            <w:pPr>
              <w:contextualSpacing/>
              <w:rPr>
                <w:sz w:val="20"/>
                <w:szCs w:val="20"/>
                <w:lang w:val="kk-KZ"/>
              </w:rPr>
            </w:pPr>
            <w:r w:rsidRPr="003B6952">
              <w:rPr>
                <w:b/>
                <w:sz w:val="20"/>
                <w:szCs w:val="20"/>
                <w:lang w:val="kk-KZ"/>
              </w:rPr>
              <w:t>Бұқтырма су қойм.</w:t>
            </w:r>
          </w:p>
        </w:tc>
        <w:tc>
          <w:tcPr>
            <w:tcW w:w="1559" w:type="dxa"/>
            <w:vAlign w:val="center"/>
          </w:tcPr>
          <w:p w14:paraId="350BEDD4" w14:textId="20826BBC" w:rsidR="00A96C8C" w:rsidRPr="003B6952" w:rsidRDefault="00A96C8C" w:rsidP="00A96C8C">
            <w:pPr>
              <w:contextualSpacing/>
              <w:rPr>
                <w:sz w:val="20"/>
                <w:szCs w:val="20"/>
                <w:lang w:val="kk-KZ"/>
              </w:rPr>
            </w:pPr>
            <w:r w:rsidRPr="003B6952">
              <w:rPr>
                <w:b/>
                <w:sz w:val="20"/>
                <w:szCs w:val="20"/>
                <w:lang w:val="kk-KZ"/>
              </w:rPr>
              <w:t>Су тасталымы</w:t>
            </w:r>
          </w:p>
        </w:tc>
        <w:tc>
          <w:tcPr>
            <w:tcW w:w="709" w:type="dxa"/>
            <w:vAlign w:val="center"/>
          </w:tcPr>
          <w:p w14:paraId="25AFC0B3" w14:textId="0D4AE75D" w:rsidR="00A96C8C" w:rsidRPr="00311CE0" w:rsidRDefault="00A96C8C" w:rsidP="00A96C8C">
            <w:pPr>
              <w:contextualSpacing/>
              <w:jc w:val="center"/>
              <w:rPr>
                <w:sz w:val="19"/>
                <w:szCs w:val="19"/>
                <w:highlight w:val="yellow"/>
                <w:lang w:val="kk-KZ"/>
              </w:rPr>
            </w:pPr>
            <w:r w:rsidRPr="00E64974">
              <w:rPr>
                <w:sz w:val="20"/>
                <w:szCs w:val="20"/>
                <w:lang w:val="kk-KZ"/>
              </w:rPr>
              <w:t>1200</w:t>
            </w:r>
          </w:p>
        </w:tc>
        <w:tc>
          <w:tcPr>
            <w:tcW w:w="708" w:type="dxa"/>
            <w:vAlign w:val="center"/>
          </w:tcPr>
          <w:p w14:paraId="62804EF8" w14:textId="77777777" w:rsidR="00A96C8C" w:rsidRPr="00311CE0" w:rsidRDefault="00A96C8C" w:rsidP="00A96C8C">
            <w:pPr>
              <w:contextualSpacing/>
              <w:jc w:val="center"/>
              <w:rPr>
                <w:sz w:val="19"/>
                <w:szCs w:val="19"/>
                <w:highlight w:val="yellow"/>
                <w:lang w:val="kk-KZ"/>
              </w:rPr>
            </w:pPr>
          </w:p>
        </w:tc>
        <w:tc>
          <w:tcPr>
            <w:tcW w:w="709" w:type="dxa"/>
            <w:vAlign w:val="center"/>
          </w:tcPr>
          <w:p w14:paraId="6F6265EB" w14:textId="2ECFF6B6" w:rsidR="00A96C8C" w:rsidRPr="00177534" w:rsidRDefault="00A96C8C" w:rsidP="00A96C8C">
            <w:pPr>
              <w:contextualSpacing/>
              <w:jc w:val="center"/>
              <w:rPr>
                <w:b/>
                <w:sz w:val="19"/>
                <w:szCs w:val="19"/>
                <w:highlight w:val="yellow"/>
                <w:lang w:val="kk-KZ"/>
              </w:rPr>
            </w:pPr>
          </w:p>
        </w:tc>
        <w:tc>
          <w:tcPr>
            <w:tcW w:w="709" w:type="dxa"/>
            <w:vAlign w:val="center"/>
          </w:tcPr>
          <w:p w14:paraId="2CECE2CE" w14:textId="582F6F5C" w:rsidR="00A96C8C" w:rsidRPr="00177534" w:rsidRDefault="00A96C8C" w:rsidP="00A96C8C">
            <w:pPr>
              <w:contextualSpacing/>
              <w:jc w:val="center"/>
              <w:rPr>
                <w:b/>
                <w:sz w:val="19"/>
                <w:szCs w:val="19"/>
                <w:highlight w:val="yellow"/>
                <w:lang w:val="kk-KZ"/>
              </w:rPr>
            </w:pPr>
          </w:p>
        </w:tc>
        <w:tc>
          <w:tcPr>
            <w:tcW w:w="709" w:type="dxa"/>
            <w:vAlign w:val="center"/>
          </w:tcPr>
          <w:p w14:paraId="16C5CB2F" w14:textId="77777777" w:rsidR="00A96C8C" w:rsidRPr="00177534" w:rsidRDefault="00A96C8C" w:rsidP="00A96C8C">
            <w:pPr>
              <w:contextualSpacing/>
              <w:jc w:val="center"/>
              <w:rPr>
                <w:sz w:val="19"/>
                <w:szCs w:val="19"/>
                <w:highlight w:val="yellow"/>
                <w:lang w:val="kk-KZ"/>
              </w:rPr>
            </w:pPr>
          </w:p>
        </w:tc>
        <w:tc>
          <w:tcPr>
            <w:tcW w:w="708" w:type="dxa"/>
            <w:vAlign w:val="center"/>
          </w:tcPr>
          <w:p w14:paraId="3D109574" w14:textId="77777777" w:rsidR="00A96C8C" w:rsidRPr="00177534" w:rsidRDefault="00A96C8C" w:rsidP="00A96C8C">
            <w:pPr>
              <w:contextualSpacing/>
              <w:jc w:val="center"/>
              <w:rPr>
                <w:sz w:val="19"/>
                <w:szCs w:val="19"/>
                <w:highlight w:val="yellow"/>
                <w:lang w:val="kk-KZ"/>
              </w:rPr>
            </w:pPr>
          </w:p>
        </w:tc>
        <w:tc>
          <w:tcPr>
            <w:tcW w:w="709" w:type="dxa"/>
            <w:vAlign w:val="center"/>
          </w:tcPr>
          <w:p w14:paraId="404252A4" w14:textId="293B04C4" w:rsidR="00A96C8C" w:rsidRPr="00311CE0" w:rsidRDefault="00A96C8C" w:rsidP="00A96C8C">
            <w:pPr>
              <w:contextualSpacing/>
              <w:jc w:val="center"/>
              <w:rPr>
                <w:b/>
                <w:sz w:val="19"/>
                <w:szCs w:val="19"/>
                <w:highlight w:val="yellow"/>
                <w:lang w:val="kk-KZ"/>
              </w:rPr>
            </w:pPr>
          </w:p>
        </w:tc>
        <w:tc>
          <w:tcPr>
            <w:tcW w:w="709" w:type="dxa"/>
            <w:vAlign w:val="center"/>
          </w:tcPr>
          <w:p w14:paraId="4B692CB4" w14:textId="66F39228" w:rsidR="00A96C8C" w:rsidRPr="00311CE0" w:rsidRDefault="00A96C8C" w:rsidP="00A96C8C">
            <w:pPr>
              <w:contextualSpacing/>
              <w:jc w:val="center"/>
              <w:rPr>
                <w:b/>
                <w:sz w:val="19"/>
                <w:szCs w:val="19"/>
                <w:highlight w:val="yellow"/>
                <w:lang w:val="kk-KZ"/>
              </w:rPr>
            </w:pPr>
          </w:p>
        </w:tc>
        <w:tc>
          <w:tcPr>
            <w:tcW w:w="425" w:type="dxa"/>
            <w:vAlign w:val="center"/>
          </w:tcPr>
          <w:p w14:paraId="1CE4C80A" w14:textId="77777777" w:rsidR="00A96C8C" w:rsidRPr="00177534" w:rsidRDefault="00A96C8C" w:rsidP="00A96C8C">
            <w:pPr>
              <w:ind w:left="-102" w:right="-112"/>
              <w:contextualSpacing/>
              <w:jc w:val="center"/>
              <w:rPr>
                <w:b/>
                <w:sz w:val="19"/>
                <w:szCs w:val="19"/>
                <w:highlight w:val="yellow"/>
                <w:lang w:val="kk-KZ"/>
              </w:rPr>
            </w:pPr>
          </w:p>
        </w:tc>
        <w:tc>
          <w:tcPr>
            <w:tcW w:w="1985" w:type="dxa"/>
            <w:vAlign w:val="center"/>
          </w:tcPr>
          <w:p w14:paraId="0FDAE886" w14:textId="77777777" w:rsidR="00A96C8C" w:rsidRPr="00324D7D" w:rsidRDefault="00A96C8C" w:rsidP="00A96C8C">
            <w:pPr>
              <w:ind w:left="-97" w:right="-101"/>
              <w:contextualSpacing/>
              <w:jc w:val="center"/>
              <w:rPr>
                <w:sz w:val="18"/>
                <w:szCs w:val="18"/>
                <w:highlight w:val="yellow"/>
                <w:lang w:val="kk-KZ"/>
              </w:rPr>
            </w:pPr>
          </w:p>
        </w:tc>
      </w:tr>
      <w:tr w:rsidR="00A96C8C" w:rsidRPr="003B6952" w14:paraId="5858021A" w14:textId="77777777" w:rsidTr="00D219A4">
        <w:trPr>
          <w:trHeight w:val="219"/>
        </w:trPr>
        <w:tc>
          <w:tcPr>
            <w:tcW w:w="1570" w:type="dxa"/>
            <w:vAlign w:val="center"/>
          </w:tcPr>
          <w:p w14:paraId="3DDDE8CF" w14:textId="7D72F755" w:rsidR="00A96C8C" w:rsidRPr="003B6952" w:rsidRDefault="00A96C8C" w:rsidP="00A96C8C">
            <w:pPr>
              <w:contextualSpacing/>
              <w:rPr>
                <w:sz w:val="20"/>
                <w:szCs w:val="20"/>
                <w:lang w:val="kk-KZ"/>
              </w:rPr>
            </w:pPr>
            <w:r w:rsidRPr="003B6952">
              <w:rPr>
                <w:b/>
                <w:sz w:val="20"/>
                <w:szCs w:val="20"/>
                <w:lang w:val="kk-KZ"/>
              </w:rPr>
              <w:t>Ертіс</w:t>
            </w:r>
          </w:p>
        </w:tc>
        <w:tc>
          <w:tcPr>
            <w:tcW w:w="1559" w:type="dxa"/>
            <w:vAlign w:val="center"/>
          </w:tcPr>
          <w:p w14:paraId="053922D9" w14:textId="3E8762F4" w:rsidR="00A96C8C" w:rsidRPr="003B6952" w:rsidRDefault="00A96C8C" w:rsidP="00A96C8C">
            <w:pPr>
              <w:contextualSpacing/>
              <w:rPr>
                <w:sz w:val="20"/>
                <w:szCs w:val="20"/>
                <w:lang w:val="kk-KZ"/>
              </w:rPr>
            </w:pPr>
            <w:r w:rsidRPr="003B6952">
              <w:rPr>
                <w:b/>
                <w:sz w:val="20"/>
                <w:szCs w:val="20"/>
                <w:lang w:val="kk-KZ"/>
              </w:rPr>
              <w:t>Семей</w:t>
            </w:r>
          </w:p>
        </w:tc>
        <w:tc>
          <w:tcPr>
            <w:tcW w:w="709" w:type="dxa"/>
            <w:vAlign w:val="center"/>
          </w:tcPr>
          <w:p w14:paraId="7BFA838B" w14:textId="77777777" w:rsidR="00A96C8C" w:rsidRPr="00311CE0" w:rsidRDefault="00A96C8C" w:rsidP="00A96C8C">
            <w:pPr>
              <w:contextualSpacing/>
              <w:jc w:val="center"/>
              <w:rPr>
                <w:sz w:val="19"/>
                <w:szCs w:val="19"/>
                <w:highlight w:val="yellow"/>
                <w:lang w:val="kk-KZ"/>
              </w:rPr>
            </w:pPr>
          </w:p>
        </w:tc>
        <w:tc>
          <w:tcPr>
            <w:tcW w:w="708" w:type="dxa"/>
            <w:vAlign w:val="center"/>
          </w:tcPr>
          <w:p w14:paraId="54956BD9" w14:textId="77777777" w:rsidR="00A96C8C" w:rsidRPr="00311CE0" w:rsidRDefault="00A96C8C" w:rsidP="00A96C8C">
            <w:pPr>
              <w:contextualSpacing/>
              <w:jc w:val="center"/>
              <w:rPr>
                <w:sz w:val="19"/>
                <w:szCs w:val="19"/>
                <w:highlight w:val="yellow"/>
                <w:lang w:val="kk-KZ"/>
              </w:rPr>
            </w:pPr>
          </w:p>
        </w:tc>
        <w:tc>
          <w:tcPr>
            <w:tcW w:w="709" w:type="dxa"/>
            <w:vAlign w:val="center"/>
          </w:tcPr>
          <w:p w14:paraId="03574385"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45C5F712" w14:textId="77777777" w:rsidR="00A96C8C" w:rsidRPr="00177534" w:rsidRDefault="00A96C8C" w:rsidP="00A96C8C">
            <w:pPr>
              <w:contextualSpacing/>
              <w:jc w:val="center"/>
              <w:rPr>
                <w:b/>
                <w:sz w:val="19"/>
                <w:szCs w:val="19"/>
                <w:highlight w:val="yellow"/>
                <w:lang w:val="kk-KZ"/>
              </w:rPr>
            </w:pPr>
          </w:p>
        </w:tc>
        <w:tc>
          <w:tcPr>
            <w:tcW w:w="709" w:type="dxa"/>
            <w:vAlign w:val="center"/>
          </w:tcPr>
          <w:p w14:paraId="56A43864" w14:textId="7DF72A82" w:rsidR="00A96C8C" w:rsidRPr="00177534" w:rsidRDefault="00A96C8C" w:rsidP="00A96C8C">
            <w:pPr>
              <w:contextualSpacing/>
              <w:jc w:val="center"/>
              <w:rPr>
                <w:sz w:val="19"/>
                <w:szCs w:val="19"/>
                <w:highlight w:val="yellow"/>
              </w:rPr>
            </w:pPr>
            <w:r w:rsidRPr="00E64974">
              <w:rPr>
                <w:sz w:val="20"/>
                <w:szCs w:val="20"/>
              </w:rPr>
              <w:t>434</w:t>
            </w:r>
          </w:p>
        </w:tc>
        <w:tc>
          <w:tcPr>
            <w:tcW w:w="708" w:type="dxa"/>
            <w:vAlign w:val="center"/>
          </w:tcPr>
          <w:p w14:paraId="75143FC6" w14:textId="7DD986BE" w:rsidR="00A96C8C" w:rsidRPr="00177534" w:rsidRDefault="00A96C8C" w:rsidP="00A96C8C">
            <w:pPr>
              <w:contextualSpacing/>
              <w:jc w:val="center"/>
              <w:rPr>
                <w:sz w:val="19"/>
                <w:szCs w:val="19"/>
                <w:highlight w:val="yellow"/>
                <w:lang w:val="kk-KZ"/>
              </w:rPr>
            </w:pPr>
            <w:r w:rsidRPr="00E64974">
              <w:rPr>
                <w:sz w:val="20"/>
                <w:szCs w:val="20"/>
                <w:lang w:val="kk-KZ"/>
              </w:rPr>
              <w:t>414</w:t>
            </w:r>
          </w:p>
        </w:tc>
        <w:tc>
          <w:tcPr>
            <w:tcW w:w="709" w:type="dxa"/>
            <w:vAlign w:val="center"/>
          </w:tcPr>
          <w:p w14:paraId="24DF7AE7" w14:textId="7FE66FA4" w:rsidR="00A96C8C" w:rsidRPr="00311CE0" w:rsidRDefault="00A96C8C" w:rsidP="00A96C8C">
            <w:pPr>
              <w:contextualSpacing/>
              <w:jc w:val="center"/>
              <w:rPr>
                <w:b/>
                <w:sz w:val="19"/>
                <w:szCs w:val="19"/>
                <w:highlight w:val="yellow"/>
                <w:lang w:val="kk-KZ"/>
              </w:rPr>
            </w:pPr>
            <w:r w:rsidRPr="00CD31AC">
              <w:rPr>
                <w:b/>
                <w:sz w:val="20"/>
                <w:szCs w:val="20"/>
              </w:rPr>
              <w:t>335</w:t>
            </w:r>
          </w:p>
        </w:tc>
        <w:tc>
          <w:tcPr>
            <w:tcW w:w="709" w:type="dxa"/>
            <w:vAlign w:val="center"/>
          </w:tcPr>
          <w:p w14:paraId="2C7AC005" w14:textId="6ABF5EBD" w:rsidR="00A96C8C" w:rsidRPr="00311CE0" w:rsidRDefault="00A96C8C" w:rsidP="00A96C8C">
            <w:pPr>
              <w:contextualSpacing/>
              <w:jc w:val="center"/>
              <w:rPr>
                <w:b/>
                <w:sz w:val="19"/>
                <w:szCs w:val="19"/>
                <w:highlight w:val="yellow"/>
                <w:lang w:val="kk-KZ"/>
              </w:rPr>
            </w:pPr>
            <w:r w:rsidRPr="00CD31AC">
              <w:rPr>
                <w:b/>
                <w:sz w:val="20"/>
                <w:szCs w:val="20"/>
              </w:rPr>
              <w:t>483</w:t>
            </w:r>
          </w:p>
        </w:tc>
        <w:tc>
          <w:tcPr>
            <w:tcW w:w="425" w:type="dxa"/>
            <w:vAlign w:val="center"/>
          </w:tcPr>
          <w:p w14:paraId="7C2539F5" w14:textId="55DE29A3" w:rsidR="00A96C8C" w:rsidRPr="00177534" w:rsidRDefault="00A96C8C" w:rsidP="00A96C8C">
            <w:pPr>
              <w:ind w:left="-102" w:right="-112"/>
              <w:contextualSpacing/>
              <w:jc w:val="center"/>
              <w:rPr>
                <w:sz w:val="19"/>
                <w:szCs w:val="19"/>
                <w:highlight w:val="yellow"/>
                <w:lang w:val="ru-RU"/>
              </w:rPr>
            </w:pPr>
            <w:r w:rsidRPr="00E64974">
              <w:rPr>
                <w:sz w:val="20"/>
                <w:szCs w:val="20"/>
              </w:rPr>
              <w:t>4.2</w:t>
            </w:r>
          </w:p>
        </w:tc>
        <w:tc>
          <w:tcPr>
            <w:tcW w:w="1985" w:type="dxa"/>
            <w:vAlign w:val="center"/>
          </w:tcPr>
          <w:p w14:paraId="3B2D6A69" w14:textId="7CB26EDD" w:rsidR="00A96C8C" w:rsidRPr="00324D7D" w:rsidRDefault="00A96C8C" w:rsidP="00A96C8C">
            <w:pPr>
              <w:ind w:left="-97" w:right="-101"/>
              <w:contextualSpacing/>
              <w:jc w:val="center"/>
              <w:rPr>
                <w:sz w:val="18"/>
                <w:szCs w:val="18"/>
                <w:highlight w:val="yellow"/>
                <w:lang w:val="kk-KZ"/>
              </w:rPr>
            </w:pPr>
            <w:r w:rsidRPr="00324D7D">
              <w:rPr>
                <w:sz w:val="18"/>
                <w:szCs w:val="18"/>
                <w:lang w:val="kk-KZ"/>
              </w:rPr>
              <w:t xml:space="preserve"> </w:t>
            </w:r>
          </w:p>
        </w:tc>
      </w:tr>
      <w:tr w:rsidR="00A96C8C" w:rsidRPr="003B6952" w14:paraId="263FE2BA" w14:textId="77777777" w:rsidTr="00D219A4">
        <w:tc>
          <w:tcPr>
            <w:tcW w:w="1570" w:type="dxa"/>
            <w:vAlign w:val="center"/>
          </w:tcPr>
          <w:p w14:paraId="4BC47160" w14:textId="6AEBF3D8" w:rsidR="00A96C8C" w:rsidRPr="003B6952" w:rsidRDefault="00A96C8C" w:rsidP="00A96C8C">
            <w:pPr>
              <w:contextualSpacing/>
              <w:rPr>
                <w:sz w:val="20"/>
                <w:szCs w:val="20"/>
                <w:lang w:val="kk-KZ"/>
              </w:rPr>
            </w:pPr>
            <w:r w:rsidRPr="003B6952">
              <w:rPr>
                <w:b/>
                <w:sz w:val="20"/>
                <w:szCs w:val="20"/>
                <w:lang w:val="kk-KZ"/>
              </w:rPr>
              <w:t>Ертіс</w:t>
            </w:r>
          </w:p>
        </w:tc>
        <w:tc>
          <w:tcPr>
            <w:tcW w:w="1559" w:type="dxa"/>
            <w:vAlign w:val="center"/>
          </w:tcPr>
          <w:p w14:paraId="4A3E5B2C" w14:textId="78F69110" w:rsidR="00A96C8C" w:rsidRPr="003B6952" w:rsidRDefault="00A96C8C" w:rsidP="00A96C8C">
            <w:pPr>
              <w:contextualSpacing/>
              <w:rPr>
                <w:sz w:val="20"/>
                <w:szCs w:val="20"/>
                <w:lang w:val="kk-KZ"/>
              </w:rPr>
            </w:pPr>
            <w:r w:rsidRPr="003B6952">
              <w:rPr>
                <w:b/>
                <w:sz w:val="20"/>
                <w:szCs w:val="20"/>
                <w:lang w:val="kk-KZ"/>
              </w:rPr>
              <w:t>Семиярка</w:t>
            </w:r>
          </w:p>
        </w:tc>
        <w:tc>
          <w:tcPr>
            <w:tcW w:w="709" w:type="dxa"/>
            <w:vAlign w:val="center"/>
          </w:tcPr>
          <w:p w14:paraId="553C8505" w14:textId="090D2D49" w:rsidR="00A96C8C" w:rsidRPr="00311CE0" w:rsidRDefault="00A96C8C" w:rsidP="00A96C8C">
            <w:pPr>
              <w:contextualSpacing/>
              <w:jc w:val="center"/>
              <w:rPr>
                <w:sz w:val="19"/>
                <w:szCs w:val="19"/>
                <w:highlight w:val="yellow"/>
                <w:lang w:val="ru-RU"/>
              </w:rPr>
            </w:pPr>
            <w:r w:rsidRPr="00324BF5">
              <w:rPr>
                <w:sz w:val="20"/>
                <w:szCs w:val="20"/>
                <w:lang w:val="kk-KZ"/>
              </w:rPr>
              <w:t>3590</w:t>
            </w:r>
          </w:p>
        </w:tc>
        <w:tc>
          <w:tcPr>
            <w:tcW w:w="708" w:type="dxa"/>
            <w:vAlign w:val="center"/>
          </w:tcPr>
          <w:p w14:paraId="0DC7E916" w14:textId="5C8CBFD1" w:rsidR="00A96C8C" w:rsidRPr="00311CE0" w:rsidRDefault="00A96C8C" w:rsidP="00A96C8C">
            <w:pPr>
              <w:contextualSpacing/>
              <w:jc w:val="center"/>
              <w:rPr>
                <w:sz w:val="19"/>
                <w:szCs w:val="19"/>
                <w:highlight w:val="yellow"/>
                <w:lang w:val="kk-KZ"/>
              </w:rPr>
            </w:pPr>
            <w:r w:rsidRPr="00324BF5">
              <w:rPr>
                <w:sz w:val="20"/>
                <w:szCs w:val="20"/>
                <w:lang w:val="kk-KZ"/>
              </w:rPr>
              <w:t>3600</w:t>
            </w:r>
          </w:p>
        </w:tc>
        <w:tc>
          <w:tcPr>
            <w:tcW w:w="709" w:type="dxa"/>
            <w:vAlign w:val="center"/>
          </w:tcPr>
          <w:p w14:paraId="4945A36B" w14:textId="20448289" w:rsidR="00A96C8C" w:rsidRPr="00177534" w:rsidRDefault="00A96C8C" w:rsidP="00A96C8C">
            <w:pPr>
              <w:contextualSpacing/>
              <w:jc w:val="center"/>
              <w:rPr>
                <w:b/>
                <w:sz w:val="19"/>
                <w:szCs w:val="19"/>
                <w:highlight w:val="yellow"/>
                <w:lang w:val="kk-KZ"/>
              </w:rPr>
            </w:pPr>
            <w:r w:rsidRPr="00324BF5">
              <w:rPr>
                <w:b/>
                <w:sz w:val="20"/>
                <w:szCs w:val="20"/>
              </w:rPr>
              <w:t>2500</w:t>
            </w:r>
          </w:p>
        </w:tc>
        <w:tc>
          <w:tcPr>
            <w:tcW w:w="709" w:type="dxa"/>
            <w:vAlign w:val="center"/>
          </w:tcPr>
          <w:p w14:paraId="0F9B2314" w14:textId="514C2E68" w:rsidR="00A96C8C" w:rsidRPr="00177534" w:rsidRDefault="00A96C8C" w:rsidP="00A96C8C">
            <w:pPr>
              <w:contextualSpacing/>
              <w:jc w:val="center"/>
              <w:rPr>
                <w:b/>
                <w:sz w:val="19"/>
                <w:szCs w:val="19"/>
                <w:highlight w:val="yellow"/>
                <w:lang w:val="kk-KZ"/>
              </w:rPr>
            </w:pPr>
            <w:r w:rsidRPr="00324BF5">
              <w:rPr>
                <w:b/>
                <w:sz w:val="20"/>
                <w:szCs w:val="20"/>
              </w:rPr>
              <w:t>4730</w:t>
            </w:r>
          </w:p>
        </w:tc>
        <w:tc>
          <w:tcPr>
            <w:tcW w:w="709" w:type="dxa"/>
            <w:vAlign w:val="center"/>
          </w:tcPr>
          <w:p w14:paraId="4D9D7C9F" w14:textId="10CD610B" w:rsidR="00A96C8C" w:rsidRPr="00177534" w:rsidRDefault="00A96C8C" w:rsidP="00A96C8C">
            <w:pPr>
              <w:contextualSpacing/>
              <w:jc w:val="center"/>
              <w:rPr>
                <w:sz w:val="19"/>
                <w:szCs w:val="19"/>
                <w:highlight w:val="yellow"/>
                <w:lang w:val="kk-KZ"/>
              </w:rPr>
            </w:pPr>
            <w:r w:rsidRPr="00324BF5">
              <w:rPr>
                <w:sz w:val="20"/>
                <w:szCs w:val="20"/>
              </w:rPr>
              <w:t>356</w:t>
            </w:r>
          </w:p>
        </w:tc>
        <w:tc>
          <w:tcPr>
            <w:tcW w:w="708" w:type="dxa"/>
            <w:vAlign w:val="center"/>
          </w:tcPr>
          <w:p w14:paraId="2DC2CF1B" w14:textId="403E7F14" w:rsidR="00A96C8C" w:rsidRPr="00177534" w:rsidRDefault="00A96C8C" w:rsidP="00A96C8C">
            <w:pPr>
              <w:contextualSpacing/>
              <w:jc w:val="center"/>
              <w:rPr>
                <w:sz w:val="19"/>
                <w:szCs w:val="19"/>
                <w:highlight w:val="yellow"/>
                <w:lang w:val="kk-KZ"/>
              </w:rPr>
            </w:pPr>
            <w:r w:rsidRPr="00324BF5">
              <w:rPr>
                <w:sz w:val="20"/>
                <w:szCs w:val="20"/>
              </w:rPr>
              <w:t>357</w:t>
            </w:r>
          </w:p>
        </w:tc>
        <w:tc>
          <w:tcPr>
            <w:tcW w:w="709" w:type="dxa"/>
            <w:vAlign w:val="center"/>
          </w:tcPr>
          <w:p w14:paraId="25901581" w14:textId="20C91EE1" w:rsidR="00A96C8C" w:rsidRPr="00311CE0" w:rsidRDefault="00A96C8C" w:rsidP="00A96C8C">
            <w:pPr>
              <w:contextualSpacing/>
              <w:jc w:val="center"/>
              <w:rPr>
                <w:b/>
                <w:sz w:val="19"/>
                <w:szCs w:val="19"/>
                <w:highlight w:val="yellow"/>
                <w:lang w:val="kk-KZ"/>
              </w:rPr>
            </w:pPr>
            <w:r w:rsidRPr="00324BF5">
              <w:rPr>
                <w:b/>
                <w:sz w:val="20"/>
                <w:szCs w:val="20"/>
              </w:rPr>
              <w:t>263</w:t>
            </w:r>
          </w:p>
        </w:tc>
        <w:tc>
          <w:tcPr>
            <w:tcW w:w="709" w:type="dxa"/>
            <w:vAlign w:val="center"/>
          </w:tcPr>
          <w:p w14:paraId="2395AF69" w14:textId="7AEAF0C0" w:rsidR="00A96C8C" w:rsidRPr="00311CE0" w:rsidRDefault="00A96C8C" w:rsidP="00A96C8C">
            <w:pPr>
              <w:contextualSpacing/>
              <w:jc w:val="center"/>
              <w:rPr>
                <w:b/>
                <w:sz w:val="19"/>
                <w:szCs w:val="19"/>
                <w:highlight w:val="yellow"/>
                <w:lang w:val="kk-KZ"/>
              </w:rPr>
            </w:pPr>
            <w:r w:rsidRPr="00324BF5">
              <w:rPr>
                <w:b/>
                <w:sz w:val="20"/>
                <w:szCs w:val="20"/>
              </w:rPr>
              <w:t>558</w:t>
            </w:r>
          </w:p>
        </w:tc>
        <w:tc>
          <w:tcPr>
            <w:tcW w:w="425" w:type="dxa"/>
            <w:vAlign w:val="center"/>
          </w:tcPr>
          <w:p w14:paraId="407715CD" w14:textId="32DD9C68" w:rsidR="00A96C8C" w:rsidRPr="00177534" w:rsidRDefault="00A96C8C" w:rsidP="00A96C8C">
            <w:pPr>
              <w:ind w:left="-102" w:right="-112"/>
              <w:contextualSpacing/>
              <w:jc w:val="center"/>
              <w:rPr>
                <w:sz w:val="19"/>
                <w:szCs w:val="19"/>
                <w:highlight w:val="yellow"/>
                <w:lang w:val="kk-KZ"/>
              </w:rPr>
            </w:pPr>
            <w:r w:rsidRPr="00324BF5">
              <w:rPr>
                <w:sz w:val="20"/>
                <w:szCs w:val="20"/>
                <w:lang w:val="kk-KZ"/>
              </w:rPr>
              <w:t>6.0</w:t>
            </w:r>
          </w:p>
        </w:tc>
        <w:tc>
          <w:tcPr>
            <w:tcW w:w="1985" w:type="dxa"/>
            <w:vAlign w:val="center"/>
          </w:tcPr>
          <w:p w14:paraId="338C3E54" w14:textId="2D4E0978" w:rsidR="00A96C8C" w:rsidRPr="00324D7D" w:rsidRDefault="00A96C8C" w:rsidP="00A96C8C">
            <w:pPr>
              <w:ind w:left="-97" w:right="-101"/>
              <w:contextualSpacing/>
              <w:jc w:val="center"/>
              <w:rPr>
                <w:sz w:val="18"/>
                <w:szCs w:val="18"/>
                <w:highlight w:val="yellow"/>
                <w:lang w:val="kk-KZ"/>
              </w:rPr>
            </w:pPr>
          </w:p>
        </w:tc>
      </w:tr>
      <w:tr w:rsidR="00A96C8C" w:rsidRPr="003B6952" w14:paraId="47180439" w14:textId="77777777" w:rsidTr="00D219A4">
        <w:trPr>
          <w:trHeight w:val="117"/>
        </w:trPr>
        <w:tc>
          <w:tcPr>
            <w:tcW w:w="1570" w:type="dxa"/>
            <w:vAlign w:val="center"/>
          </w:tcPr>
          <w:p w14:paraId="2528535A" w14:textId="26280CB9" w:rsidR="00A96C8C" w:rsidRPr="003B6952" w:rsidRDefault="00A96C8C" w:rsidP="00A96C8C">
            <w:pPr>
              <w:contextualSpacing/>
              <w:rPr>
                <w:sz w:val="20"/>
                <w:szCs w:val="20"/>
                <w:lang w:val="kk-KZ"/>
              </w:rPr>
            </w:pPr>
            <w:r w:rsidRPr="003B6952">
              <w:rPr>
                <w:b/>
                <w:sz w:val="20"/>
                <w:szCs w:val="20"/>
                <w:lang w:val="kk-KZ"/>
              </w:rPr>
              <w:t>Ертіс</w:t>
            </w:r>
          </w:p>
        </w:tc>
        <w:tc>
          <w:tcPr>
            <w:tcW w:w="1559" w:type="dxa"/>
            <w:vAlign w:val="center"/>
          </w:tcPr>
          <w:p w14:paraId="17126928" w14:textId="3761AA80" w:rsidR="00A96C8C" w:rsidRPr="003B6952" w:rsidRDefault="00A96C8C" w:rsidP="00A96C8C">
            <w:pPr>
              <w:contextualSpacing/>
              <w:rPr>
                <w:sz w:val="20"/>
                <w:szCs w:val="20"/>
                <w:lang w:val="ru-RU"/>
              </w:rPr>
            </w:pPr>
            <w:r w:rsidRPr="003B6952">
              <w:rPr>
                <w:b/>
                <w:sz w:val="20"/>
                <w:szCs w:val="20"/>
                <w:lang w:val="kk-KZ"/>
              </w:rPr>
              <w:t>Павлодар</w:t>
            </w:r>
          </w:p>
        </w:tc>
        <w:tc>
          <w:tcPr>
            <w:tcW w:w="709" w:type="dxa"/>
            <w:vAlign w:val="center"/>
          </w:tcPr>
          <w:p w14:paraId="3858E59E" w14:textId="197DFE35" w:rsidR="00A96C8C" w:rsidRPr="00311CE0" w:rsidRDefault="00A96C8C" w:rsidP="00A96C8C">
            <w:pPr>
              <w:contextualSpacing/>
              <w:jc w:val="center"/>
              <w:rPr>
                <w:sz w:val="19"/>
                <w:szCs w:val="19"/>
                <w:highlight w:val="yellow"/>
                <w:lang w:val="ru-RU"/>
              </w:rPr>
            </w:pPr>
            <w:r w:rsidRPr="00324BF5">
              <w:rPr>
                <w:sz w:val="20"/>
                <w:szCs w:val="20"/>
                <w:lang w:val="kk-KZ"/>
              </w:rPr>
              <w:t>2550</w:t>
            </w:r>
          </w:p>
        </w:tc>
        <w:tc>
          <w:tcPr>
            <w:tcW w:w="708" w:type="dxa"/>
            <w:vAlign w:val="center"/>
          </w:tcPr>
          <w:p w14:paraId="456DC02E" w14:textId="1066AC16" w:rsidR="00A96C8C" w:rsidRPr="00311CE0" w:rsidRDefault="00A96C8C" w:rsidP="00A96C8C">
            <w:pPr>
              <w:contextualSpacing/>
              <w:jc w:val="center"/>
              <w:rPr>
                <w:sz w:val="19"/>
                <w:szCs w:val="19"/>
                <w:highlight w:val="yellow"/>
                <w:lang w:val="kk-KZ"/>
              </w:rPr>
            </w:pPr>
            <w:r w:rsidRPr="00324BF5">
              <w:rPr>
                <w:sz w:val="20"/>
                <w:szCs w:val="20"/>
                <w:lang w:val="kk-KZ"/>
              </w:rPr>
              <w:t>2590</w:t>
            </w:r>
          </w:p>
        </w:tc>
        <w:tc>
          <w:tcPr>
            <w:tcW w:w="709" w:type="dxa"/>
            <w:vAlign w:val="center"/>
          </w:tcPr>
          <w:p w14:paraId="1E728020" w14:textId="408FD9D3" w:rsidR="00A96C8C" w:rsidRPr="00177534" w:rsidRDefault="00A96C8C" w:rsidP="00A96C8C">
            <w:pPr>
              <w:contextualSpacing/>
              <w:jc w:val="center"/>
              <w:rPr>
                <w:b/>
                <w:sz w:val="19"/>
                <w:szCs w:val="19"/>
                <w:highlight w:val="yellow"/>
                <w:lang w:val="kk-KZ"/>
              </w:rPr>
            </w:pPr>
          </w:p>
        </w:tc>
        <w:tc>
          <w:tcPr>
            <w:tcW w:w="709" w:type="dxa"/>
            <w:vAlign w:val="center"/>
          </w:tcPr>
          <w:p w14:paraId="29AA162E" w14:textId="7B38793C" w:rsidR="00A96C8C" w:rsidRPr="00177534" w:rsidRDefault="00A96C8C" w:rsidP="00A96C8C">
            <w:pPr>
              <w:contextualSpacing/>
              <w:jc w:val="center"/>
              <w:rPr>
                <w:b/>
                <w:sz w:val="19"/>
                <w:szCs w:val="19"/>
                <w:highlight w:val="yellow"/>
                <w:lang w:val="kk-KZ"/>
              </w:rPr>
            </w:pPr>
          </w:p>
        </w:tc>
        <w:tc>
          <w:tcPr>
            <w:tcW w:w="709" w:type="dxa"/>
            <w:vAlign w:val="center"/>
          </w:tcPr>
          <w:p w14:paraId="7D21B248" w14:textId="526430A0" w:rsidR="00A96C8C" w:rsidRPr="00177534" w:rsidRDefault="00A96C8C" w:rsidP="00A96C8C">
            <w:pPr>
              <w:contextualSpacing/>
              <w:jc w:val="center"/>
              <w:rPr>
                <w:sz w:val="19"/>
                <w:szCs w:val="19"/>
                <w:highlight w:val="yellow"/>
                <w:lang w:val="kk-KZ"/>
              </w:rPr>
            </w:pPr>
            <w:r w:rsidRPr="00324BF5">
              <w:rPr>
                <w:sz w:val="20"/>
                <w:szCs w:val="20"/>
              </w:rPr>
              <w:t>506</w:t>
            </w:r>
          </w:p>
        </w:tc>
        <w:tc>
          <w:tcPr>
            <w:tcW w:w="708" w:type="dxa"/>
            <w:vAlign w:val="center"/>
          </w:tcPr>
          <w:p w14:paraId="10C1709E" w14:textId="68D59731" w:rsidR="00A96C8C" w:rsidRPr="00177534" w:rsidRDefault="00A96C8C" w:rsidP="00A96C8C">
            <w:pPr>
              <w:contextualSpacing/>
              <w:jc w:val="center"/>
              <w:rPr>
                <w:sz w:val="19"/>
                <w:szCs w:val="19"/>
                <w:highlight w:val="yellow"/>
                <w:lang w:val="kk-KZ"/>
              </w:rPr>
            </w:pPr>
            <w:r w:rsidRPr="00324BF5">
              <w:rPr>
                <w:sz w:val="20"/>
                <w:szCs w:val="20"/>
              </w:rPr>
              <w:t>512</w:t>
            </w:r>
          </w:p>
        </w:tc>
        <w:tc>
          <w:tcPr>
            <w:tcW w:w="709" w:type="dxa"/>
            <w:vAlign w:val="center"/>
          </w:tcPr>
          <w:p w14:paraId="680A05A2" w14:textId="1C11E8AE" w:rsidR="00A96C8C" w:rsidRPr="00311CE0" w:rsidRDefault="00A96C8C" w:rsidP="00A96C8C">
            <w:pPr>
              <w:contextualSpacing/>
              <w:jc w:val="center"/>
              <w:rPr>
                <w:b/>
                <w:sz w:val="19"/>
                <w:szCs w:val="19"/>
                <w:highlight w:val="yellow"/>
                <w:lang w:val="kk-KZ"/>
              </w:rPr>
            </w:pPr>
            <w:r w:rsidRPr="00324BF5">
              <w:rPr>
                <w:b/>
                <w:sz w:val="20"/>
                <w:szCs w:val="20"/>
              </w:rPr>
              <w:t>598</w:t>
            </w:r>
          </w:p>
        </w:tc>
        <w:tc>
          <w:tcPr>
            <w:tcW w:w="709" w:type="dxa"/>
            <w:vAlign w:val="center"/>
          </w:tcPr>
          <w:p w14:paraId="63870672" w14:textId="174B2155" w:rsidR="00A96C8C" w:rsidRPr="00311CE0" w:rsidRDefault="00A96C8C" w:rsidP="00A96C8C">
            <w:pPr>
              <w:contextualSpacing/>
              <w:jc w:val="center"/>
              <w:rPr>
                <w:b/>
                <w:sz w:val="19"/>
                <w:szCs w:val="19"/>
                <w:highlight w:val="yellow"/>
                <w:lang w:val="kk-KZ"/>
              </w:rPr>
            </w:pPr>
            <w:r w:rsidRPr="00324BF5">
              <w:rPr>
                <w:b/>
                <w:sz w:val="20"/>
                <w:szCs w:val="20"/>
              </w:rPr>
              <w:t>774</w:t>
            </w:r>
          </w:p>
        </w:tc>
        <w:tc>
          <w:tcPr>
            <w:tcW w:w="425" w:type="dxa"/>
            <w:vAlign w:val="center"/>
          </w:tcPr>
          <w:p w14:paraId="4E0F2126" w14:textId="1B7180CD" w:rsidR="00A96C8C" w:rsidRPr="00177534" w:rsidRDefault="00A96C8C" w:rsidP="00A96C8C">
            <w:pPr>
              <w:ind w:left="-102" w:right="-112"/>
              <w:contextualSpacing/>
              <w:jc w:val="center"/>
              <w:rPr>
                <w:sz w:val="19"/>
                <w:szCs w:val="19"/>
                <w:highlight w:val="yellow"/>
                <w:lang w:val="ru-RU"/>
              </w:rPr>
            </w:pPr>
            <w:r w:rsidRPr="00324BF5">
              <w:rPr>
                <w:sz w:val="20"/>
                <w:szCs w:val="20"/>
                <w:lang w:val="kk-KZ"/>
              </w:rPr>
              <w:t>6.8</w:t>
            </w:r>
          </w:p>
        </w:tc>
        <w:tc>
          <w:tcPr>
            <w:tcW w:w="1985" w:type="dxa"/>
            <w:vAlign w:val="center"/>
          </w:tcPr>
          <w:p w14:paraId="35779190" w14:textId="310E60A3" w:rsidR="00A96C8C" w:rsidRPr="00324D7D" w:rsidRDefault="00A96C8C" w:rsidP="00A96C8C">
            <w:pPr>
              <w:ind w:left="-97" w:right="-101"/>
              <w:contextualSpacing/>
              <w:jc w:val="center"/>
              <w:rPr>
                <w:sz w:val="18"/>
                <w:szCs w:val="18"/>
                <w:lang w:val="kk-KZ"/>
              </w:rPr>
            </w:pPr>
          </w:p>
        </w:tc>
      </w:tr>
      <w:tr w:rsidR="00A96C8C" w:rsidRPr="003B6952" w14:paraId="223504FC" w14:textId="77777777" w:rsidTr="00D219A4">
        <w:tc>
          <w:tcPr>
            <w:tcW w:w="1570" w:type="dxa"/>
            <w:vAlign w:val="center"/>
          </w:tcPr>
          <w:p w14:paraId="38E00A09" w14:textId="76399011" w:rsidR="00A96C8C" w:rsidRPr="003B6952" w:rsidRDefault="00A96C8C" w:rsidP="00A96C8C">
            <w:pPr>
              <w:contextualSpacing/>
              <w:rPr>
                <w:sz w:val="20"/>
                <w:szCs w:val="20"/>
                <w:lang w:val="kk-KZ"/>
              </w:rPr>
            </w:pPr>
            <w:r w:rsidRPr="003B6952">
              <w:rPr>
                <w:b/>
                <w:sz w:val="20"/>
                <w:szCs w:val="20"/>
                <w:lang w:val="kk-KZ"/>
              </w:rPr>
              <w:t>Ертіс</w:t>
            </w:r>
          </w:p>
        </w:tc>
        <w:tc>
          <w:tcPr>
            <w:tcW w:w="1559" w:type="dxa"/>
            <w:vAlign w:val="center"/>
          </w:tcPr>
          <w:p w14:paraId="05EDD841" w14:textId="7E9DCCEC" w:rsidR="00A96C8C" w:rsidRPr="003B6952" w:rsidRDefault="00A96C8C" w:rsidP="00A96C8C">
            <w:pPr>
              <w:contextualSpacing/>
              <w:rPr>
                <w:sz w:val="20"/>
                <w:szCs w:val="20"/>
                <w:lang w:val="kk-KZ"/>
              </w:rPr>
            </w:pPr>
            <w:r w:rsidRPr="003B6952">
              <w:rPr>
                <w:b/>
                <w:sz w:val="20"/>
                <w:szCs w:val="20"/>
                <w:lang w:val="kk-KZ"/>
              </w:rPr>
              <w:t>Прииртыш</w:t>
            </w:r>
          </w:p>
        </w:tc>
        <w:tc>
          <w:tcPr>
            <w:tcW w:w="709" w:type="dxa"/>
            <w:vAlign w:val="center"/>
          </w:tcPr>
          <w:p w14:paraId="108DE8CB" w14:textId="44E0CAA7" w:rsidR="00A96C8C" w:rsidRPr="00311CE0" w:rsidRDefault="00A96C8C" w:rsidP="00A96C8C">
            <w:pPr>
              <w:contextualSpacing/>
              <w:jc w:val="center"/>
              <w:rPr>
                <w:sz w:val="19"/>
                <w:szCs w:val="19"/>
                <w:highlight w:val="yellow"/>
                <w:lang w:val="ru-RU"/>
              </w:rPr>
            </w:pPr>
            <w:r w:rsidRPr="00324BF5">
              <w:rPr>
                <w:sz w:val="20"/>
                <w:szCs w:val="20"/>
              </w:rPr>
              <w:t>1490</w:t>
            </w:r>
          </w:p>
        </w:tc>
        <w:tc>
          <w:tcPr>
            <w:tcW w:w="708" w:type="dxa"/>
            <w:vAlign w:val="center"/>
          </w:tcPr>
          <w:p w14:paraId="2F28698C" w14:textId="595E28E5" w:rsidR="00A96C8C" w:rsidRPr="00311CE0" w:rsidRDefault="00A96C8C" w:rsidP="00A96C8C">
            <w:pPr>
              <w:contextualSpacing/>
              <w:jc w:val="center"/>
              <w:rPr>
                <w:sz w:val="19"/>
                <w:szCs w:val="19"/>
                <w:highlight w:val="yellow"/>
                <w:lang w:val="kk-KZ"/>
              </w:rPr>
            </w:pPr>
            <w:r w:rsidRPr="00324BF5">
              <w:rPr>
                <w:sz w:val="20"/>
                <w:szCs w:val="20"/>
              </w:rPr>
              <w:t>1530</w:t>
            </w:r>
          </w:p>
        </w:tc>
        <w:tc>
          <w:tcPr>
            <w:tcW w:w="709" w:type="dxa"/>
            <w:vAlign w:val="center"/>
          </w:tcPr>
          <w:p w14:paraId="3C65E35F" w14:textId="5DD93C7B" w:rsidR="00A96C8C" w:rsidRPr="00177534" w:rsidRDefault="00A96C8C" w:rsidP="00A96C8C">
            <w:pPr>
              <w:contextualSpacing/>
              <w:jc w:val="center"/>
              <w:rPr>
                <w:b/>
                <w:sz w:val="19"/>
                <w:szCs w:val="19"/>
                <w:highlight w:val="yellow"/>
                <w:lang w:val="kk-KZ"/>
              </w:rPr>
            </w:pPr>
          </w:p>
        </w:tc>
        <w:tc>
          <w:tcPr>
            <w:tcW w:w="709" w:type="dxa"/>
            <w:vAlign w:val="center"/>
          </w:tcPr>
          <w:p w14:paraId="2BD0803D" w14:textId="69A44433" w:rsidR="00A96C8C" w:rsidRPr="00177534" w:rsidRDefault="00A96C8C" w:rsidP="00A96C8C">
            <w:pPr>
              <w:contextualSpacing/>
              <w:jc w:val="center"/>
              <w:rPr>
                <w:b/>
                <w:sz w:val="19"/>
                <w:szCs w:val="19"/>
                <w:highlight w:val="yellow"/>
                <w:lang w:val="kk-KZ"/>
              </w:rPr>
            </w:pPr>
          </w:p>
        </w:tc>
        <w:tc>
          <w:tcPr>
            <w:tcW w:w="709" w:type="dxa"/>
            <w:vAlign w:val="center"/>
          </w:tcPr>
          <w:p w14:paraId="78D47DFF" w14:textId="026F86ED" w:rsidR="00A96C8C" w:rsidRPr="00177534" w:rsidRDefault="00A96C8C" w:rsidP="00A96C8C">
            <w:pPr>
              <w:contextualSpacing/>
              <w:jc w:val="center"/>
              <w:rPr>
                <w:sz w:val="19"/>
                <w:szCs w:val="19"/>
                <w:highlight w:val="yellow"/>
                <w:lang w:val="ru-RU"/>
              </w:rPr>
            </w:pPr>
            <w:r w:rsidRPr="00324BF5">
              <w:rPr>
                <w:sz w:val="20"/>
                <w:szCs w:val="20"/>
                <w:lang w:eastAsia="en-US"/>
              </w:rPr>
              <w:t>540</w:t>
            </w:r>
          </w:p>
        </w:tc>
        <w:tc>
          <w:tcPr>
            <w:tcW w:w="708" w:type="dxa"/>
            <w:vAlign w:val="center"/>
          </w:tcPr>
          <w:p w14:paraId="0AF297AD" w14:textId="5E01420F" w:rsidR="00A96C8C" w:rsidRPr="00177534" w:rsidRDefault="00A96C8C" w:rsidP="00A96C8C">
            <w:pPr>
              <w:contextualSpacing/>
              <w:jc w:val="center"/>
              <w:rPr>
                <w:sz w:val="19"/>
                <w:szCs w:val="19"/>
                <w:highlight w:val="yellow"/>
                <w:lang w:val="kk-KZ"/>
              </w:rPr>
            </w:pPr>
            <w:r w:rsidRPr="00324BF5">
              <w:rPr>
                <w:sz w:val="20"/>
                <w:szCs w:val="20"/>
                <w:lang w:eastAsia="en-US"/>
              </w:rPr>
              <w:t>547</w:t>
            </w:r>
          </w:p>
        </w:tc>
        <w:tc>
          <w:tcPr>
            <w:tcW w:w="709" w:type="dxa"/>
            <w:vAlign w:val="center"/>
          </w:tcPr>
          <w:p w14:paraId="17B17B07" w14:textId="080FDA6C" w:rsidR="00A96C8C" w:rsidRPr="00311CE0" w:rsidRDefault="00A96C8C" w:rsidP="00A96C8C">
            <w:pPr>
              <w:contextualSpacing/>
              <w:jc w:val="center"/>
              <w:rPr>
                <w:b/>
                <w:sz w:val="19"/>
                <w:szCs w:val="19"/>
                <w:highlight w:val="yellow"/>
                <w:lang w:val="kk-KZ"/>
              </w:rPr>
            </w:pPr>
          </w:p>
        </w:tc>
        <w:tc>
          <w:tcPr>
            <w:tcW w:w="709" w:type="dxa"/>
            <w:vAlign w:val="center"/>
          </w:tcPr>
          <w:p w14:paraId="0EC97158" w14:textId="12094103" w:rsidR="00A96C8C" w:rsidRPr="00311CE0" w:rsidRDefault="00A96C8C" w:rsidP="00A96C8C">
            <w:pPr>
              <w:contextualSpacing/>
              <w:jc w:val="center"/>
              <w:rPr>
                <w:b/>
                <w:sz w:val="19"/>
                <w:szCs w:val="19"/>
                <w:highlight w:val="yellow"/>
                <w:lang w:val="kk-KZ"/>
              </w:rPr>
            </w:pPr>
          </w:p>
        </w:tc>
        <w:tc>
          <w:tcPr>
            <w:tcW w:w="425" w:type="dxa"/>
            <w:vAlign w:val="center"/>
          </w:tcPr>
          <w:p w14:paraId="610E007A" w14:textId="27961854" w:rsidR="00A96C8C" w:rsidRPr="00177534" w:rsidRDefault="00A96C8C" w:rsidP="00A96C8C">
            <w:pPr>
              <w:ind w:left="-102" w:right="-112"/>
              <w:contextualSpacing/>
              <w:jc w:val="center"/>
              <w:rPr>
                <w:sz w:val="19"/>
                <w:szCs w:val="19"/>
                <w:highlight w:val="yellow"/>
                <w:lang w:val="ru-RU"/>
              </w:rPr>
            </w:pPr>
            <w:r w:rsidRPr="00324BF5">
              <w:rPr>
                <w:sz w:val="20"/>
                <w:szCs w:val="20"/>
              </w:rPr>
              <w:t>6</w:t>
            </w:r>
            <w:r w:rsidRPr="00324BF5">
              <w:rPr>
                <w:sz w:val="20"/>
                <w:szCs w:val="20"/>
                <w:lang w:val="kk-KZ"/>
              </w:rPr>
              <w:t>.3</w:t>
            </w:r>
          </w:p>
        </w:tc>
        <w:tc>
          <w:tcPr>
            <w:tcW w:w="1985" w:type="dxa"/>
            <w:vAlign w:val="center"/>
          </w:tcPr>
          <w:p w14:paraId="71353B68" w14:textId="06AD15C7" w:rsidR="00A96C8C" w:rsidRPr="00324D7D" w:rsidRDefault="00A96C8C" w:rsidP="00A96C8C">
            <w:pPr>
              <w:ind w:left="-97" w:right="-101"/>
              <w:contextualSpacing/>
              <w:jc w:val="center"/>
              <w:rPr>
                <w:sz w:val="18"/>
                <w:szCs w:val="18"/>
                <w:highlight w:val="yellow"/>
                <w:lang w:val="ru-RU"/>
              </w:rPr>
            </w:pPr>
          </w:p>
        </w:tc>
      </w:tr>
      <w:tr w:rsidR="00A96C8C" w:rsidRPr="003B6952" w14:paraId="225A7F38" w14:textId="77777777" w:rsidTr="00D219A4">
        <w:trPr>
          <w:trHeight w:val="197"/>
        </w:trPr>
        <w:tc>
          <w:tcPr>
            <w:tcW w:w="1570" w:type="dxa"/>
            <w:vAlign w:val="center"/>
          </w:tcPr>
          <w:p w14:paraId="597D61BC" w14:textId="7FB8163E" w:rsidR="00A96C8C" w:rsidRPr="003B6952" w:rsidRDefault="00A96C8C" w:rsidP="00A96C8C">
            <w:pPr>
              <w:contextualSpacing/>
              <w:rPr>
                <w:sz w:val="20"/>
                <w:szCs w:val="20"/>
                <w:lang w:val="kk-KZ"/>
              </w:rPr>
            </w:pPr>
            <w:r w:rsidRPr="003B6952">
              <w:rPr>
                <w:b/>
                <w:sz w:val="20"/>
                <w:szCs w:val="20"/>
                <w:lang w:val="kk-KZ"/>
              </w:rPr>
              <w:t>Бұқтырма</w:t>
            </w:r>
          </w:p>
        </w:tc>
        <w:tc>
          <w:tcPr>
            <w:tcW w:w="1559" w:type="dxa"/>
            <w:vAlign w:val="center"/>
          </w:tcPr>
          <w:p w14:paraId="3A1B4AEE" w14:textId="19F156F7" w:rsidR="00A96C8C" w:rsidRPr="003B6952" w:rsidRDefault="00A96C8C" w:rsidP="00A96C8C">
            <w:pPr>
              <w:contextualSpacing/>
              <w:rPr>
                <w:sz w:val="20"/>
                <w:szCs w:val="20"/>
                <w:lang w:val="kk-KZ"/>
              </w:rPr>
            </w:pPr>
            <w:r w:rsidRPr="003B6952">
              <w:rPr>
                <w:b/>
                <w:sz w:val="20"/>
                <w:szCs w:val="20"/>
                <w:lang w:val="kk-KZ"/>
              </w:rPr>
              <w:t>Лесная Пристань</w:t>
            </w:r>
          </w:p>
        </w:tc>
        <w:tc>
          <w:tcPr>
            <w:tcW w:w="709" w:type="dxa"/>
            <w:vAlign w:val="center"/>
          </w:tcPr>
          <w:p w14:paraId="441659F0" w14:textId="0604C2AF" w:rsidR="00A96C8C" w:rsidRPr="00311CE0" w:rsidRDefault="00A96C8C" w:rsidP="00A96C8C">
            <w:pPr>
              <w:contextualSpacing/>
              <w:jc w:val="center"/>
              <w:rPr>
                <w:sz w:val="19"/>
                <w:szCs w:val="19"/>
                <w:highlight w:val="yellow"/>
                <w:lang w:val="ru-RU"/>
              </w:rPr>
            </w:pPr>
            <w:r w:rsidRPr="00324BF5">
              <w:rPr>
                <w:sz w:val="20"/>
                <w:szCs w:val="20"/>
              </w:rPr>
              <w:t>194</w:t>
            </w:r>
          </w:p>
        </w:tc>
        <w:tc>
          <w:tcPr>
            <w:tcW w:w="708" w:type="dxa"/>
            <w:vAlign w:val="center"/>
          </w:tcPr>
          <w:p w14:paraId="28851EFC" w14:textId="39EFB40D" w:rsidR="00A96C8C" w:rsidRPr="00311CE0" w:rsidRDefault="00A96C8C" w:rsidP="00A96C8C">
            <w:pPr>
              <w:contextualSpacing/>
              <w:jc w:val="center"/>
              <w:rPr>
                <w:sz w:val="19"/>
                <w:szCs w:val="19"/>
                <w:highlight w:val="yellow"/>
                <w:lang w:val="ru-RU"/>
              </w:rPr>
            </w:pPr>
            <w:r w:rsidRPr="00324BF5">
              <w:rPr>
                <w:sz w:val="20"/>
                <w:szCs w:val="20"/>
                <w:lang w:val="kk-KZ"/>
              </w:rPr>
              <w:t>210</w:t>
            </w:r>
          </w:p>
        </w:tc>
        <w:tc>
          <w:tcPr>
            <w:tcW w:w="709" w:type="dxa"/>
            <w:vAlign w:val="center"/>
          </w:tcPr>
          <w:p w14:paraId="16027860" w14:textId="6213DF4B" w:rsidR="00A96C8C" w:rsidRPr="00177534" w:rsidRDefault="00A96C8C" w:rsidP="00A96C8C">
            <w:pPr>
              <w:contextualSpacing/>
              <w:jc w:val="center"/>
              <w:rPr>
                <w:b/>
                <w:sz w:val="19"/>
                <w:szCs w:val="19"/>
                <w:highlight w:val="yellow"/>
                <w:lang w:val="kk-KZ"/>
              </w:rPr>
            </w:pPr>
            <w:r w:rsidRPr="00324BF5">
              <w:rPr>
                <w:b/>
                <w:sz w:val="20"/>
                <w:szCs w:val="20"/>
              </w:rPr>
              <w:t>495</w:t>
            </w:r>
          </w:p>
        </w:tc>
        <w:tc>
          <w:tcPr>
            <w:tcW w:w="709" w:type="dxa"/>
            <w:vAlign w:val="center"/>
          </w:tcPr>
          <w:p w14:paraId="77D0B1A5" w14:textId="189F1FD1" w:rsidR="00A96C8C" w:rsidRPr="00177534" w:rsidRDefault="00A96C8C" w:rsidP="00A96C8C">
            <w:pPr>
              <w:contextualSpacing/>
              <w:jc w:val="center"/>
              <w:rPr>
                <w:b/>
                <w:sz w:val="19"/>
                <w:szCs w:val="19"/>
                <w:highlight w:val="yellow"/>
                <w:lang w:val="kk-KZ"/>
              </w:rPr>
            </w:pPr>
            <w:r w:rsidRPr="00324BF5">
              <w:rPr>
                <w:b/>
                <w:sz w:val="20"/>
                <w:szCs w:val="20"/>
              </w:rPr>
              <w:t>1960</w:t>
            </w:r>
          </w:p>
        </w:tc>
        <w:tc>
          <w:tcPr>
            <w:tcW w:w="709" w:type="dxa"/>
            <w:vAlign w:val="center"/>
          </w:tcPr>
          <w:p w14:paraId="1C3BFEAE" w14:textId="740ED90D" w:rsidR="00A96C8C" w:rsidRPr="00177534" w:rsidRDefault="00A96C8C" w:rsidP="00A96C8C">
            <w:pPr>
              <w:contextualSpacing/>
              <w:jc w:val="center"/>
              <w:rPr>
                <w:bCs/>
                <w:sz w:val="19"/>
                <w:szCs w:val="19"/>
                <w:highlight w:val="yellow"/>
                <w:lang w:val="kk-KZ"/>
              </w:rPr>
            </w:pPr>
            <w:r w:rsidRPr="00324BF5">
              <w:rPr>
                <w:bCs/>
                <w:sz w:val="20"/>
                <w:szCs w:val="20"/>
                <w:lang w:val="kk-KZ"/>
              </w:rPr>
              <w:t>314</w:t>
            </w:r>
          </w:p>
        </w:tc>
        <w:tc>
          <w:tcPr>
            <w:tcW w:w="708" w:type="dxa"/>
            <w:vAlign w:val="center"/>
          </w:tcPr>
          <w:p w14:paraId="44A616E1" w14:textId="227EF6D5" w:rsidR="00A96C8C" w:rsidRPr="00177534" w:rsidRDefault="00A96C8C" w:rsidP="00A96C8C">
            <w:pPr>
              <w:contextualSpacing/>
              <w:jc w:val="center"/>
              <w:rPr>
                <w:bCs/>
                <w:sz w:val="19"/>
                <w:szCs w:val="19"/>
                <w:highlight w:val="yellow"/>
                <w:lang w:val="kk-KZ"/>
              </w:rPr>
            </w:pPr>
            <w:r w:rsidRPr="00324BF5">
              <w:rPr>
                <w:bCs/>
                <w:sz w:val="20"/>
                <w:szCs w:val="20"/>
                <w:lang w:val="kk-KZ"/>
              </w:rPr>
              <w:t>320</w:t>
            </w:r>
          </w:p>
        </w:tc>
        <w:tc>
          <w:tcPr>
            <w:tcW w:w="709" w:type="dxa"/>
            <w:vAlign w:val="center"/>
          </w:tcPr>
          <w:p w14:paraId="32C87C06" w14:textId="77A25284" w:rsidR="00A96C8C" w:rsidRPr="00311CE0" w:rsidRDefault="00A96C8C" w:rsidP="00A96C8C">
            <w:pPr>
              <w:contextualSpacing/>
              <w:jc w:val="center"/>
              <w:rPr>
                <w:b/>
                <w:sz w:val="19"/>
                <w:szCs w:val="19"/>
                <w:highlight w:val="yellow"/>
                <w:lang w:val="kk-KZ"/>
              </w:rPr>
            </w:pPr>
            <w:r w:rsidRPr="00324BF5">
              <w:rPr>
                <w:b/>
                <w:sz w:val="20"/>
                <w:szCs w:val="20"/>
              </w:rPr>
              <w:t>314</w:t>
            </w:r>
          </w:p>
        </w:tc>
        <w:tc>
          <w:tcPr>
            <w:tcW w:w="709" w:type="dxa"/>
            <w:vAlign w:val="center"/>
          </w:tcPr>
          <w:p w14:paraId="504AB431" w14:textId="4776D0F7" w:rsidR="00A96C8C" w:rsidRPr="00311CE0" w:rsidRDefault="00A96C8C" w:rsidP="00A96C8C">
            <w:pPr>
              <w:contextualSpacing/>
              <w:jc w:val="center"/>
              <w:rPr>
                <w:b/>
                <w:sz w:val="19"/>
                <w:szCs w:val="19"/>
                <w:highlight w:val="yellow"/>
                <w:lang w:val="kk-KZ"/>
              </w:rPr>
            </w:pPr>
            <w:r w:rsidRPr="00324BF5">
              <w:rPr>
                <w:b/>
                <w:sz w:val="20"/>
                <w:szCs w:val="20"/>
              </w:rPr>
              <w:t>523</w:t>
            </w:r>
          </w:p>
        </w:tc>
        <w:tc>
          <w:tcPr>
            <w:tcW w:w="425" w:type="dxa"/>
            <w:vAlign w:val="center"/>
          </w:tcPr>
          <w:p w14:paraId="5CEF969D" w14:textId="69684EDE" w:rsidR="00A96C8C" w:rsidRPr="00177534" w:rsidRDefault="00A96C8C" w:rsidP="00A96C8C">
            <w:pPr>
              <w:ind w:left="-102" w:right="-112"/>
              <w:contextualSpacing/>
              <w:jc w:val="center"/>
              <w:rPr>
                <w:bCs/>
                <w:sz w:val="19"/>
                <w:szCs w:val="19"/>
                <w:highlight w:val="yellow"/>
                <w:lang w:val="kk-KZ"/>
              </w:rPr>
            </w:pPr>
            <w:r w:rsidRPr="00324BF5">
              <w:rPr>
                <w:bCs/>
                <w:sz w:val="20"/>
                <w:szCs w:val="20"/>
                <w:lang w:val="kk-KZ"/>
              </w:rPr>
              <w:t>7.9</w:t>
            </w:r>
          </w:p>
        </w:tc>
        <w:tc>
          <w:tcPr>
            <w:tcW w:w="1985" w:type="dxa"/>
            <w:vAlign w:val="center"/>
          </w:tcPr>
          <w:p w14:paraId="6E71E491" w14:textId="6EB289AE" w:rsidR="00A96C8C" w:rsidRPr="00324D7D" w:rsidRDefault="00A96C8C" w:rsidP="00A96C8C">
            <w:pPr>
              <w:ind w:left="-97" w:right="-101"/>
              <w:contextualSpacing/>
              <w:jc w:val="center"/>
              <w:rPr>
                <w:sz w:val="18"/>
                <w:szCs w:val="18"/>
                <w:highlight w:val="yellow"/>
                <w:lang w:val="kk-KZ"/>
              </w:rPr>
            </w:pPr>
          </w:p>
        </w:tc>
      </w:tr>
      <w:tr w:rsidR="00A96C8C" w:rsidRPr="003B6952" w14:paraId="57FA5817" w14:textId="77777777" w:rsidTr="00D219A4">
        <w:tc>
          <w:tcPr>
            <w:tcW w:w="1570" w:type="dxa"/>
            <w:vAlign w:val="center"/>
          </w:tcPr>
          <w:p w14:paraId="69DCA4E9" w14:textId="5A21C375" w:rsidR="00A96C8C" w:rsidRPr="003B6952" w:rsidRDefault="00A96C8C" w:rsidP="00A96C8C">
            <w:pPr>
              <w:contextualSpacing/>
              <w:rPr>
                <w:sz w:val="20"/>
                <w:szCs w:val="20"/>
                <w:lang w:val="kk-KZ"/>
              </w:rPr>
            </w:pPr>
            <w:r w:rsidRPr="003B6952">
              <w:rPr>
                <w:b/>
                <w:sz w:val="20"/>
                <w:szCs w:val="20"/>
                <w:lang w:val="kk-KZ"/>
              </w:rPr>
              <w:t>Үлбі</w:t>
            </w:r>
          </w:p>
        </w:tc>
        <w:tc>
          <w:tcPr>
            <w:tcW w:w="1559" w:type="dxa"/>
            <w:vAlign w:val="center"/>
          </w:tcPr>
          <w:p w14:paraId="50AF5E54" w14:textId="5C544B8D" w:rsidR="00A96C8C" w:rsidRPr="003B6952" w:rsidRDefault="00A96C8C" w:rsidP="00A96C8C">
            <w:pPr>
              <w:contextualSpacing/>
              <w:rPr>
                <w:sz w:val="20"/>
                <w:szCs w:val="20"/>
                <w:lang w:val="kk-KZ"/>
              </w:rPr>
            </w:pPr>
            <w:r w:rsidRPr="003B6952">
              <w:rPr>
                <w:b/>
                <w:sz w:val="20"/>
                <w:szCs w:val="20"/>
                <w:lang w:val="kk-KZ"/>
              </w:rPr>
              <w:t>Үлбі Перевалочная</w:t>
            </w:r>
          </w:p>
        </w:tc>
        <w:tc>
          <w:tcPr>
            <w:tcW w:w="709" w:type="dxa"/>
            <w:vAlign w:val="center"/>
          </w:tcPr>
          <w:p w14:paraId="72C294A1" w14:textId="4FC04CAB" w:rsidR="00A96C8C" w:rsidRPr="00311CE0" w:rsidRDefault="00A96C8C" w:rsidP="00A96C8C">
            <w:pPr>
              <w:contextualSpacing/>
              <w:jc w:val="center"/>
              <w:rPr>
                <w:sz w:val="19"/>
                <w:szCs w:val="19"/>
                <w:highlight w:val="yellow"/>
                <w:lang w:val="kk-KZ"/>
              </w:rPr>
            </w:pPr>
            <w:r w:rsidRPr="00324BF5">
              <w:rPr>
                <w:sz w:val="20"/>
                <w:szCs w:val="20"/>
              </w:rPr>
              <w:t>128</w:t>
            </w:r>
          </w:p>
        </w:tc>
        <w:tc>
          <w:tcPr>
            <w:tcW w:w="708" w:type="dxa"/>
            <w:vAlign w:val="center"/>
          </w:tcPr>
          <w:p w14:paraId="2DCCD5B5" w14:textId="7927E54D" w:rsidR="00A96C8C" w:rsidRPr="00311CE0" w:rsidRDefault="00A96C8C" w:rsidP="00A96C8C">
            <w:pPr>
              <w:contextualSpacing/>
              <w:jc w:val="center"/>
              <w:rPr>
                <w:sz w:val="19"/>
                <w:szCs w:val="19"/>
                <w:highlight w:val="yellow"/>
                <w:lang w:val="kk-KZ"/>
              </w:rPr>
            </w:pPr>
            <w:r w:rsidRPr="00324BF5">
              <w:rPr>
                <w:sz w:val="20"/>
                <w:szCs w:val="20"/>
              </w:rPr>
              <w:t>162</w:t>
            </w:r>
          </w:p>
        </w:tc>
        <w:tc>
          <w:tcPr>
            <w:tcW w:w="709" w:type="dxa"/>
            <w:vAlign w:val="center"/>
          </w:tcPr>
          <w:p w14:paraId="262F45EA" w14:textId="0747DA3D" w:rsidR="00A96C8C" w:rsidRPr="00177534" w:rsidRDefault="00A96C8C" w:rsidP="00A96C8C">
            <w:pPr>
              <w:contextualSpacing/>
              <w:jc w:val="center"/>
              <w:rPr>
                <w:b/>
                <w:sz w:val="19"/>
                <w:szCs w:val="19"/>
                <w:highlight w:val="yellow"/>
                <w:lang w:val="kk-KZ"/>
              </w:rPr>
            </w:pPr>
            <w:r w:rsidRPr="00324BF5">
              <w:rPr>
                <w:b/>
                <w:sz w:val="20"/>
                <w:szCs w:val="20"/>
              </w:rPr>
              <w:t>366</w:t>
            </w:r>
          </w:p>
        </w:tc>
        <w:tc>
          <w:tcPr>
            <w:tcW w:w="709" w:type="dxa"/>
            <w:vAlign w:val="center"/>
          </w:tcPr>
          <w:p w14:paraId="7E99EE95" w14:textId="196EA2FC" w:rsidR="00A96C8C" w:rsidRPr="00177534" w:rsidRDefault="00A96C8C" w:rsidP="00A96C8C">
            <w:pPr>
              <w:contextualSpacing/>
              <w:jc w:val="center"/>
              <w:rPr>
                <w:b/>
                <w:sz w:val="19"/>
                <w:szCs w:val="19"/>
                <w:highlight w:val="yellow"/>
                <w:lang w:val="kk-KZ"/>
              </w:rPr>
            </w:pPr>
            <w:r w:rsidRPr="00324BF5">
              <w:rPr>
                <w:b/>
                <w:sz w:val="20"/>
                <w:szCs w:val="20"/>
              </w:rPr>
              <w:t>1190</w:t>
            </w:r>
          </w:p>
        </w:tc>
        <w:tc>
          <w:tcPr>
            <w:tcW w:w="709" w:type="dxa"/>
            <w:vAlign w:val="center"/>
          </w:tcPr>
          <w:p w14:paraId="7262BC64" w14:textId="7EDFF533" w:rsidR="00A96C8C" w:rsidRPr="00177534" w:rsidRDefault="00A96C8C" w:rsidP="00A96C8C">
            <w:pPr>
              <w:contextualSpacing/>
              <w:jc w:val="center"/>
              <w:rPr>
                <w:bCs/>
                <w:sz w:val="19"/>
                <w:szCs w:val="19"/>
                <w:highlight w:val="yellow"/>
              </w:rPr>
            </w:pPr>
            <w:r w:rsidRPr="00324BF5">
              <w:rPr>
                <w:bCs/>
                <w:sz w:val="20"/>
                <w:szCs w:val="20"/>
              </w:rPr>
              <w:t>125</w:t>
            </w:r>
          </w:p>
        </w:tc>
        <w:tc>
          <w:tcPr>
            <w:tcW w:w="708" w:type="dxa"/>
            <w:vAlign w:val="center"/>
          </w:tcPr>
          <w:p w14:paraId="50E248AE" w14:textId="42AA6967" w:rsidR="00A96C8C" w:rsidRPr="00177534" w:rsidRDefault="00A96C8C" w:rsidP="00A96C8C">
            <w:pPr>
              <w:contextualSpacing/>
              <w:jc w:val="center"/>
              <w:rPr>
                <w:bCs/>
                <w:sz w:val="19"/>
                <w:szCs w:val="19"/>
                <w:highlight w:val="yellow"/>
                <w:lang w:val="kk-KZ"/>
              </w:rPr>
            </w:pPr>
            <w:r w:rsidRPr="00324BF5">
              <w:rPr>
                <w:bCs/>
                <w:sz w:val="20"/>
                <w:szCs w:val="20"/>
                <w:lang w:val="kk-KZ"/>
              </w:rPr>
              <w:t>142</w:t>
            </w:r>
          </w:p>
        </w:tc>
        <w:tc>
          <w:tcPr>
            <w:tcW w:w="709" w:type="dxa"/>
            <w:vAlign w:val="center"/>
          </w:tcPr>
          <w:p w14:paraId="140B1AE6" w14:textId="24E3B2E5" w:rsidR="00A96C8C" w:rsidRPr="00311CE0" w:rsidRDefault="00A96C8C" w:rsidP="00A96C8C">
            <w:pPr>
              <w:contextualSpacing/>
              <w:jc w:val="center"/>
              <w:rPr>
                <w:b/>
                <w:sz w:val="19"/>
                <w:szCs w:val="19"/>
                <w:highlight w:val="yellow"/>
                <w:lang w:val="kk-KZ"/>
              </w:rPr>
            </w:pPr>
            <w:r w:rsidRPr="00324BF5">
              <w:rPr>
                <w:b/>
                <w:sz w:val="20"/>
                <w:szCs w:val="20"/>
              </w:rPr>
              <w:t>222</w:t>
            </w:r>
          </w:p>
        </w:tc>
        <w:tc>
          <w:tcPr>
            <w:tcW w:w="709" w:type="dxa"/>
            <w:vAlign w:val="center"/>
          </w:tcPr>
          <w:p w14:paraId="09139B50" w14:textId="55096789" w:rsidR="00A96C8C" w:rsidRPr="00311CE0" w:rsidRDefault="00A96C8C" w:rsidP="00A96C8C">
            <w:pPr>
              <w:contextualSpacing/>
              <w:jc w:val="center"/>
              <w:rPr>
                <w:b/>
                <w:sz w:val="19"/>
                <w:szCs w:val="19"/>
                <w:highlight w:val="yellow"/>
                <w:lang w:val="kk-KZ"/>
              </w:rPr>
            </w:pPr>
            <w:r w:rsidRPr="00324BF5">
              <w:rPr>
                <w:b/>
                <w:sz w:val="20"/>
                <w:szCs w:val="20"/>
              </w:rPr>
              <w:t>353</w:t>
            </w:r>
          </w:p>
        </w:tc>
        <w:tc>
          <w:tcPr>
            <w:tcW w:w="425" w:type="dxa"/>
            <w:vAlign w:val="center"/>
          </w:tcPr>
          <w:p w14:paraId="5039F08D" w14:textId="77C9DD58" w:rsidR="00A96C8C" w:rsidRPr="00177534" w:rsidRDefault="00A96C8C" w:rsidP="00A96C8C">
            <w:pPr>
              <w:ind w:left="-102" w:right="-112"/>
              <w:contextualSpacing/>
              <w:jc w:val="center"/>
              <w:rPr>
                <w:sz w:val="19"/>
                <w:szCs w:val="19"/>
                <w:highlight w:val="yellow"/>
                <w:lang w:val="kk-KZ"/>
              </w:rPr>
            </w:pPr>
            <w:r w:rsidRPr="00324BF5">
              <w:rPr>
                <w:sz w:val="20"/>
                <w:szCs w:val="20"/>
                <w:lang w:val="kk-KZ"/>
              </w:rPr>
              <w:t>6.5</w:t>
            </w:r>
          </w:p>
        </w:tc>
        <w:tc>
          <w:tcPr>
            <w:tcW w:w="1985" w:type="dxa"/>
            <w:vAlign w:val="center"/>
          </w:tcPr>
          <w:p w14:paraId="59CE3CAB" w14:textId="43D41143" w:rsidR="00A96C8C" w:rsidRPr="00324D7D" w:rsidRDefault="00A96C8C" w:rsidP="00A96C8C">
            <w:pPr>
              <w:ind w:left="-97" w:right="-101"/>
              <w:contextualSpacing/>
              <w:jc w:val="center"/>
              <w:rPr>
                <w:sz w:val="18"/>
                <w:szCs w:val="18"/>
                <w:highlight w:val="yellow"/>
                <w:lang w:val="kk-KZ"/>
              </w:rPr>
            </w:pPr>
          </w:p>
        </w:tc>
      </w:tr>
      <w:tr w:rsidR="00A96C8C" w:rsidRPr="003B6952" w14:paraId="6B1C6738" w14:textId="77777777" w:rsidTr="00D219A4">
        <w:trPr>
          <w:trHeight w:val="70"/>
        </w:trPr>
        <w:tc>
          <w:tcPr>
            <w:tcW w:w="1570" w:type="dxa"/>
            <w:vAlign w:val="center"/>
          </w:tcPr>
          <w:p w14:paraId="28FB1121" w14:textId="28E33737" w:rsidR="00A96C8C" w:rsidRPr="003B6952" w:rsidRDefault="00A96C8C" w:rsidP="00A96C8C">
            <w:pPr>
              <w:contextualSpacing/>
              <w:rPr>
                <w:sz w:val="20"/>
                <w:szCs w:val="20"/>
                <w:lang w:val="kk-KZ"/>
              </w:rPr>
            </w:pPr>
            <w:r w:rsidRPr="003B6952">
              <w:rPr>
                <w:b/>
                <w:sz w:val="20"/>
                <w:szCs w:val="20"/>
                <w:lang w:val="kk-KZ"/>
              </w:rPr>
              <w:t>Оба</w:t>
            </w:r>
          </w:p>
        </w:tc>
        <w:tc>
          <w:tcPr>
            <w:tcW w:w="1559" w:type="dxa"/>
            <w:vAlign w:val="center"/>
          </w:tcPr>
          <w:p w14:paraId="42CCF36F" w14:textId="5AA6D246" w:rsidR="00A96C8C" w:rsidRPr="003B6952" w:rsidRDefault="00A96C8C" w:rsidP="00A96C8C">
            <w:pPr>
              <w:contextualSpacing/>
              <w:rPr>
                <w:sz w:val="20"/>
                <w:szCs w:val="20"/>
                <w:lang w:val="kk-KZ"/>
              </w:rPr>
            </w:pPr>
            <w:r w:rsidRPr="003B6952">
              <w:rPr>
                <w:b/>
                <w:sz w:val="20"/>
                <w:szCs w:val="20"/>
                <w:lang w:val="kk-KZ"/>
              </w:rPr>
              <w:t>Шемонаиха</w:t>
            </w:r>
          </w:p>
        </w:tc>
        <w:tc>
          <w:tcPr>
            <w:tcW w:w="709" w:type="dxa"/>
            <w:vAlign w:val="center"/>
          </w:tcPr>
          <w:p w14:paraId="4BA3B800" w14:textId="4C33C333" w:rsidR="00A96C8C" w:rsidRPr="00311CE0" w:rsidRDefault="00A96C8C" w:rsidP="00A96C8C">
            <w:pPr>
              <w:contextualSpacing/>
              <w:jc w:val="center"/>
              <w:rPr>
                <w:bCs/>
                <w:sz w:val="19"/>
                <w:szCs w:val="19"/>
                <w:highlight w:val="yellow"/>
                <w:lang w:val="kk-KZ"/>
              </w:rPr>
            </w:pPr>
            <w:r w:rsidRPr="00324BF5">
              <w:rPr>
                <w:bCs/>
                <w:sz w:val="20"/>
                <w:szCs w:val="20"/>
              </w:rPr>
              <w:t>281</w:t>
            </w:r>
          </w:p>
        </w:tc>
        <w:tc>
          <w:tcPr>
            <w:tcW w:w="708" w:type="dxa"/>
            <w:vAlign w:val="center"/>
          </w:tcPr>
          <w:p w14:paraId="62D6A733" w14:textId="07850A2C" w:rsidR="00A96C8C" w:rsidRPr="00311CE0" w:rsidRDefault="00A96C8C" w:rsidP="00A96C8C">
            <w:pPr>
              <w:contextualSpacing/>
              <w:jc w:val="center"/>
              <w:rPr>
                <w:sz w:val="19"/>
                <w:szCs w:val="19"/>
                <w:highlight w:val="yellow"/>
                <w:lang w:val="kk-KZ"/>
              </w:rPr>
            </w:pPr>
            <w:r w:rsidRPr="00324BF5">
              <w:rPr>
                <w:sz w:val="20"/>
                <w:szCs w:val="20"/>
              </w:rPr>
              <w:t>335</w:t>
            </w:r>
          </w:p>
        </w:tc>
        <w:tc>
          <w:tcPr>
            <w:tcW w:w="709" w:type="dxa"/>
            <w:vAlign w:val="center"/>
          </w:tcPr>
          <w:p w14:paraId="5FD92924" w14:textId="6727765C" w:rsidR="00A96C8C" w:rsidRPr="00177534" w:rsidRDefault="00A96C8C" w:rsidP="00A96C8C">
            <w:pPr>
              <w:contextualSpacing/>
              <w:jc w:val="center"/>
              <w:rPr>
                <w:b/>
                <w:sz w:val="19"/>
                <w:szCs w:val="19"/>
                <w:highlight w:val="yellow"/>
                <w:lang w:val="kk-KZ"/>
              </w:rPr>
            </w:pPr>
            <w:r w:rsidRPr="00324BF5">
              <w:rPr>
                <w:b/>
                <w:sz w:val="20"/>
                <w:szCs w:val="20"/>
              </w:rPr>
              <w:t>804</w:t>
            </w:r>
          </w:p>
        </w:tc>
        <w:tc>
          <w:tcPr>
            <w:tcW w:w="709" w:type="dxa"/>
            <w:vAlign w:val="center"/>
          </w:tcPr>
          <w:p w14:paraId="290C2D36" w14:textId="167C460F" w:rsidR="00A96C8C" w:rsidRPr="00177534" w:rsidRDefault="00A96C8C" w:rsidP="00A96C8C">
            <w:pPr>
              <w:contextualSpacing/>
              <w:jc w:val="center"/>
              <w:rPr>
                <w:b/>
                <w:sz w:val="19"/>
                <w:szCs w:val="19"/>
                <w:highlight w:val="yellow"/>
                <w:lang w:val="kk-KZ"/>
              </w:rPr>
            </w:pPr>
            <w:r w:rsidRPr="00324BF5">
              <w:rPr>
                <w:b/>
                <w:sz w:val="20"/>
                <w:szCs w:val="20"/>
              </w:rPr>
              <w:t>2150</w:t>
            </w:r>
          </w:p>
        </w:tc>
        <w:tc>
          <w:tcPr>
            <w:tcW w:w="709" w:type="dxa"/>
            <w:vAlign w:val="center"/>
          </w:tcPr>
          <w:p w14:paraId="532F3001" w14:textId="4C9C89CC" w:rsidR="00A96C8C" w:rsidRPr="00177534" w:rsidRDefault="00A96C8C" w:rsidP="00A96C8C">
            <w:pPr>
              <w:contextualSpacing/>
              <w:jc w:val="center"/>
              <w:rPr>
                <w:sz w:val="19"/>
                <w:szCs w:val="19"/>
                <w:highlight w:val="yellow"/>
                <w:lang w:val="kk-KZ"/>
              </w:rPr>
            </w:pPr>
            <w:r w:rsidRPr="00324BF5">
              <w:rPr>
                <w:sz w:val="20"/>
                <w:szCs w:val="20"/>
                <w:lang w:val="kk-KZ"/>
              </w:rPr>
              <w:t>157</w:t>
            </w:r>
          </w:p>
        </w:tc>
        <w:tc>
          <w:tcPr>
            <w:tcW w:w="708" w:type="dxa"/>
            <w:vAlign w:val="center"/>
          </w:tcPr>
          <w:p w14:paraId="545189D4" w14:textId="5D91CD2B" w:rsidR="00A96C8C" w:rsidRPr="00177534" w:rsidRDefault="00A96C8C" w:rsidP="00A96C8C">
            <w:pPr>
              <w:contextualSpacing/>
              <w:jc w:val="center"/>
              <w:rPr>
                <w:sz w:val="19"/>
                <w:szCs w:val="19"/>
                <w:highlight w:val="yellow"/>
                <w:lang w:val="kk-KZ"/>
              </w:rPr>
            </w:pPr>
            <w:r w:rsidRPr="00324BF5">
              <w:rPr>
                <w:sz w:val="20"/>
                <w:szCs w:val="20"/>
                <w:lang w:val="kk-KZ"/>
              </w:rPr>
              <w:t>174</w:t>
            </w:r>
          </w:p>
        </w:tc>
        <w:tc>
          <w:tcPr>
            <w:tcW w:w="709" w:type="dxa"/>
            <w:vAlign w:val="center"/>
          </w:tcPr>
          <w:p w14:paraId="57216055" w14:textId="5F82989A" w:rsidR="00A96C8C" w:rsidRPr="00311CE0" w:rsidRDefault="00A96C8C" w:rsidP="00A96C8C">
            <w:pPr>
              <w:contextualSpacing/>
              <w:jc w:val="center"/>
              <w:rPr>
                <w:b/>
                <w:sz w:val="19"/>
                <w:szCs w:val="19"/>
                <w:highlight w:val="yellow"/>
                <w:lang w:val="kk-KZ"/>
              </w:rPr>
            </w:pPr>
            <w:r w:rsidRPr="00324BF5">
              <w:rPr>
                <w:b/>
                <w:sz w:val="20"/>
                <w:szCs w:val="20"/>
              </w:rPr>
              <w:t>267</w:t>
            </w:r>
          </w:p>
        </w:tc>
        <w:tc>
          <w:tcPr>
            <w:tcW w:w="709" w:type="dxa"/>
            <w:vAlign w:val="center"/>
          </w:tcPr>
          <w:p w14:paraId="3679804F" w14:textId="20AAEDB4" w:rsidR="00A96C8C" w:rsidRPr="00311CE0" w:rsidRDefault="00A96C8C" w:rsidP="00A96C8C">
            <w:pPr>
              <w:contextualSpacing/>
              <w:jc w:val="center"/>
              <w:rPr>
                <w:b/>
                <w:sz w:val="19"/>
                <w:szCs w:val="19"/>
                <w:highlight w:val="yellow"/>
                <w:lang w:val="kk-KZ"/>
              </w:rPr>
            </w:pPr>
            <w:r w:rsidRPr="00324BF5">
              <w:rPr>
                <w:b/>
                <w:sz w:val="20"/>
                <w:szCs w:val="20"/>
              </w:rPr>
              <w:t>370</w:t>
            </w:r>
          </w:p>
        </w:tc>
        <w:tc>
          <w:tcPr>
            <w:tcW w:w="425" w:type="dxa"/>
            <w:vAlign w:val="center"/>
          </w:tcPr>
          <w:p w14:paraId="6E3C31F6" w14:textId="0AECF20B" w:rsidR="00A96C8C" w:rsidRPr="00177534" w:rsidRDefault="00A96C8C" w:rsidP="00A96C8C">
            <w:pPr>
              <w:ind w:left="-102" w:right="-112"/>
              <w:contextualSpacing/>
              <w:jc w:val="center"/>
              <w:rPr>
                <w:sz w:val="19"/>
                <w:szCs w:val="19"/>
                <w:highlight w:val="yellow"/>
                <w:lang w:val="kk-KZ"/>
              </w:rPr>
            </w:pPr>
            <w:r w:rsidRPr="00324BF5">
              <w:rPr>
                <w:sz w:val="20"/>
                <w:szCs w:val="20"/>
                <w:lang w:val="kk-KZ"/>
              </w:rPr>
              <w:t>7.4</w:t>
            </w:r>
          </w:p>
        </w:tc>
        <w:tc>
          <w:tcPr>
            <w:tcW w:w="1985" w:type="dxa"/>
            <w:vAlign w:val="center"/>
          </w:tcPr>
          <w:p w14:paraId="16558D5A" w14:textId="51FEA33F" w:rsidR="00A96C8C" w:rsidRPr="00324D7D" w:rsidRDefault="00A96C8C" w:rsidP="00A96C8C">
            <w:pPr>
              <w:ind w:left="-97" w:right="-101"/>
              <w:contextualSpacing/>
              <w:jc w:val="center"/>
              <w:rPr>
                <w:sz w:val="18"/>
                <w:szCs w:val="18"/>
                <w:highlight w:val="yellow"/>
                <w:lang w:val="kk-KZ"/>
              </w:rPr>
            </w:pPr>
          </w:p>
        </w:tc>
      </w:tr>
      <w:tr w:rsidR="00A96C8C" w:rsidRPr="003B6952" w14:paraId="5D12476F" w14:textId="77777777" w:rsidTr="00D219A4">
        <w:trPr>
          <w:trHeight w:val="70"/>
        </w:trPr>
        <w:tc>
          <w:tcPr>
            <w:tcW w:w="1570" w:type="dxa"/>
            <w:vAlign w:val="center"/>
          </w:tcPr>
          <w:p w14:paraId="59462796" w14:textId="75973B97" w:rsidR="00A96C8C" w:rsidRPr="003B6952" w:rsidRDefault="00A96C8C" w:rsidP="00A96C8C">
            <w:pPr>
              <w:contextualSpacing/>
              <w:rPr>
                <w:sz w:val="20"/>
                <w:szCs w:val="20"/>
                <w:lang w:val="kk-KZ"/>
              </w:rPr>
            </w:pPr>
            <w:r w:rsidRPr="003B6952">
              <w:rPr>
                <w:b/>
                <w:sz w:val="20"/>
                <w:szCs w:val="20"/>
                <w:lang w:val="kk-KZ"/>
              </w:rPr>
              <w:t>Есіл</w:t>
            </w:r>
          </w:p>
        </w:tc>
        <w:tc>
          <w:tcPr>
            <w:tcW w:w="1559" w:type="dxa"/>
            <w:vAlign w:val="center"/>
          </w:tcPr>
          <w:p w14:paraId="736980C1" w14:textId="7619D3A0" w:rsidR="00A96C8C" w:rsidRPr="003B6952" w:rsidRDefault="00A96C8C" w:rsidP="00A96C8C">
            <w:pPr>
              <w:contextualSpacing/>
              <w:rPr>
                <w:sz w:val="20"/>
                <w:szCs w:val="20"/>
                <w:lang w:val="kk-KZ"/>
              </w:rPr>
            </w:pPr>
            <w:r w:rsidRPr="003B6952">
              <w:rPr>
                <w:b/>
                <w:sz w:val="20"/>
                <w:szCs w:val="20"/>
                <w:lang w:val="kk-KZ"/>
              </w:rPr>
              <w:t>Петропавл</w:t>
            </w:r>
          </w:p>
        </w:tc>
        <w:tc>
          <w:tcPr>
            <w:tcW w:w="709" w:type="dxa"/>
            <w:vAlign w:val="center"/>
          </w:tcPr>
          <w:p w14:paraId="317D4F18" w14:textId="1FB29C7A" w:rsidR="00A96C8C" w:rsidRPr="00311CE0" w:rsidRDefault="00A96C8C" w:rsidP="00A96C8C">
            <w:pPr>
              <w:contextualSpacing/>
              <w:jc w:val="center"/>
              <w:rPr>
                <w:bCs/>
                <w:sz w:val="19"/>
                <w:szCs w:val="19"/>
                <w:highlight w:val="yellow"/>
                <w:lang w:val="ru-RU"/>
              </w:rPr>
            </w:pPr>
            <w:r w:rsidRPr="00324BF5">
              <w:rPr>
                <w:bCs/>
                <w:sz w:val="20"/>
                <w:szCs w:val="20"/>
              </w:rPr>
              <w:t>456</w:t>
            </w:r>
          </w:p>
        </w:tc>
        <w:tc>
          <w:tcPr>
            <w:tcW w:w="708" w:type="dxa"/>
            <w:vAlign w:val="center"/>
          </w:tcPr>
          <w:p w14:paraId="2F50239C" w14:textId="37C2D8FC" w:rsidR="00A96C8C" w:rsidRPr="00311CE0" w:rsidRDefault="00A96C8C" w:rsidP="00A96C8C">
            <w:pPr>
              <w:contextualSpacing/>
              <w:jc w:val="center"/>
              <w:rPr>
                <w:bCs/>
                <w:sz w:val="19"/>
                <w:szCs w:val="19"/>
                <w:highlight w:val="yellow"/>
                <w:lang w:val="ru-RU"/>
              </w:rPr>
            </w:pPr>
            <w:r w:rsidRPr="00324BF5">
              <w:rPr>
                <w:bCs/>
                <w:sz w:val="20"/>
                <w:szCs w:val="20"/>
              </w:rPr>
              <w:t>435</w:t>
            </w:r>
          </w:p>
        </w:tc>
        <w:tc>
          <w:tcPr>
            <w:tcW w:w="709" w:type="dxa"/>
            <w:vAlign w:val="center"/>
          </w:tcPr>
          <w:p w14:paraId="3072F3FC" w14:textId="453B36EF" w:rsidR="00A96C8C" w:rsidRPr="00177534" w:rsidRDefault="00A96C8C" w:rsidP="00A96C8C">
            <w:pPr>
              <w:contextualSpacing/>
              <w:jc w:val="center"/>
              <w:rPr>
                <w:b/>
                <w:sz w:val="19"/>
                <w:szCs w:val="19"/>
                <w:highlight w:val="yellow"/>
                <w:lang w:val="kk-KZ"/>
              </w:rPr>
            </w:pPr>
            <w:r w:rsidRPr="00324BF5">
              <w:rPr>
                <w:b/>
                <w:sz w:val="20"/>
                <w:szCs w:val="20"/>
              </w:rPr>
              <w:t>415</w:t>
            </w:r>
          </w:p>
        </w:tc>
        <w:tc>
          <w:tcPr>
            <w:tcW w:w="709" w:type="dxa"/>
            <w:vAlign w:val="center"/>
          </w:tcPr>
          <w:p w14:paraId="4506DBFE" w14:textId="13FAD5F2" w:rsidR="00A96C8C" w:rsidRPr="00177534" w:rsidRDefault="00A96C8C" w:rsidP="00A96C8C">
            <w:pPr>
              <w:contextualSpacing/>
              <w:jc w:val="center"/>
              <w:rPr>
                <w:b/>
                <w:sz w:val="19"/>
                <w:szCs w:val="19"/>
                <w:highlight w:val="yellow"/>
                <w:lang w:val="kk-KZ"/>
              </w:rPr>
            </w:pPr>
            <w:r w:rsidRPr="00324BF5">
              <w:rPr>
                <w:b/>
                <w:sz w:val="20"/>
                <w:szCs w:val="20"/>
              </w:rPr>
              <w:t>1710</w:t>
            </w:r>
          </w:p>
        </w:tc>
        <w:tc>
          <w:tcPr>
            <w:tcW w:w="709" w:type="dxa"/>
            <w:vAlign w:val="center"/>
          </w:tcPr>
          <w:p w14:paraId="33328A1F" w14:textId="0D9BE528" w:rsidR="00A96C8C" w:rsidRPr="00177534" w:rsidRDefault="00A96C8C" w:rsidP="00A96C8C">
            <w:pPr>
              <w:contextualSpacing/>
              <w:jc w:val="center"/>
              <w:rPr>
                <w:sz w:val="19"/>
                <w:szCs w:val="19"/>
                <w:highlight w:val="yellow"/>
                <w:lang w:val="kk-KZ"/>
              </w:rPr>
            </w:pPr>
            <w:r w:rsidRPr="00324BF5">
              <w:rPr>
                <w:sz w:val="20"/>
                <w:szCs w:val="20"/>
                <w:lang w:eastAsia="en-US"/>
              </w:rPr>
              <w:t>923</w:t>
            </w:r>
          </w:p>
        </w:tc>
        <w:tc>
          <w:tcPr>
            <w:tcW w:w="708" w:type="dxa"/>
            <w:vAlign w:val="center"/>
          </w:tcPr>
          <w:p w14:paraId="34E9A1DA" w14:textId="5806A90E" w:rsidR="00A96C8C" w:rsidRPr="00177534" w:rsidRDefault="00A96C8C" w:rsidP="00A96C8C">
            <w:pPr>
              <w:contextualSpacing/>
              <w:jc w:val="center"/>
              <w:rPr>
                <w:sz w:val="19"/>
                <w:szCs w:val="19"/>
                <w:highlight w:val="yellow"/>
                <w:lang w:val="kk-KZ"/>
              </w:rPr>
            </w:pPr>
            <w:r w:rsidRPr="00324BF5">
              <w:rPr>
                <w:sz w:val="20"/>
                <w:szCs w:val="20"/>
                <w:lang w:eastAsia="en-US"/>
              </w:rPr>
              <w:t>911</w:t>
            </w:r>
          </w:p>
        </w:tc>
        <w:tc>
          <w:tcPr>
            <w:tcW w:w="709" w:type="dxa"/>
            <w:vAlign w:val="center"/>
          </w:tcPr>
          <w:p w14:paraId="01F2F2D4" w14:textId="485B9BD2" w:rsidR="00A96C8C" w:rsidRPr="00311CE0" w:rsidRDefault="00A96C8C" w:rsidP="00A96C8C">
            <w:pPr>
              <w:contextualSpacing/>
              <w:jc w:val="center"/>
              <w:rPr>
                <w:b/>
                <w:sz w:val="19"/>
                <w:szCs w:val="19"/>
                <w:highlight w:val="yellow"/>
                <w:lang w:val="kk-KZ"/>
              </w:rPr>
            </w:pPr>
            <w:r w:rsidRPr="00324BF5">
              <w:rPr>
                <w:b/>
                <w:sz w:val="20"/>
                <w:szCs w:val="20"/>
              </w:rPr>
              <w:t>738</w:t>
            </w:r>
          </w:p>
        </w:tc>
        <w:tc>
          <w:tcPr>
            <w:tcW w:w="709" w:type="dxa"/>
            <w:vAlign w:val="center"/>
          </w:tcPr>
          <w:p w14:paraId="605A5F31" w14:textId="2251DC14" w:rsidR="00A96C8C" w:rsidRPr="00311CE0" w:rsidRDefault="00A96C8C" w:rsidP="00A96C8C">
            <w:pPr>
              <w:contextualSpacing/>
              <w:jc w:val="center"/>
              <w:rPr>
                <w:b/>
                <w:sz w:val="19"/>
                <w:szCs w:val="19"/>
                <w:highlight w:val="yellow"/>
                <w:lang w:val="kk-KZ"/>
              </w:rPr>
            </w:pPr>
            <w:r w:rsidRPr="00324BF5">
              <w:rPr>
                <w:b/>
                <w:sz w:val="20"/>
                <w:szCs w:val="20"/>
              </w:rPr>
              <w:t>1126</w:t>
            </w:r>
          </w:p>
        </w:tc>
        <w:tc>
          <w:tcPr>
            <w:tcW w:w="425" w:type="dxa"/>
            <w:vAlign w:val="center"/>
          </w:tcPr>
          <w:p w14:paraId="0602D324" w14:textId="4E617E00" w:rsidR="00A96C8C" w:rsidRPr="00177534" w:rsidRDefault="00A96C8C" w:rsidP="00A96C8C">
            <w:pPr>
              <w:ind w:left="-102" w:right="-112"/>
              <w:contextualSpacing/>
              <w:jc w:val="center"/>
              <w:rPr>
                <w:b/>
                <w:sz w:val="19"/>
                <w:szCs w:val="19"/>
                <w:highlight w:val="yellow"/>
                <w:lang w:val="ru-RU"/>
              </w:rPr>
            </w:pPr>
            <w:r w:rsidRPr="00324BF5">
              <w:rPr>
                <w:sz w:val="20"/>
                <w:szCs w:val="20"/>
                <w:lang w:val="kk-KZ"/>
              </w:rPr>
              <w:t>5.2</w:t>
            </w:r>
          </w:p>
        </w:tc>
        <w:tc>
          <w:tcPr>
            <w:tcW w:w="1985" w:type="dxa"/>
            <w:vAlign w:val="center"/>
          </w:tcPr>
          <w:p w14:paraId="356ACB9E" w14:textId="7EE920E2" w:rsidR="00A96C8C" w:rsidRPr="00324D7D" w:rsidRDefault="00A96C8C" w:rsidP="00A96C8C">
            <w:pPr>
              <w:ind w:left="-97" w:right="-101"/>
              <w:contextualSpacing/>
              <w:jc w:val="center"/>
              <w:rPr>
                <w:sz w:val="18"/>
                <w:szCs w:val="18"/>
                <w:highlight w:val="yellow"/>
                <w:lang w:val="kk-KZ"/>
              </w:rPr>
            </w:pPr>
          </w:p>
        </w:tc>
      </w:tr>
      <w:tr w:rsidR="00A96C8C" w:rsidRPr="003B6952" w14:paraId="4957AE8C" w14:textId="77777777" w:rsidTr="00D219A4">
        <w:trPr>
          <w:trHeight w:val="70"/>
        </w:trPr>
        <w:tc>
          <w:tcPr>
            <w:tcW w:w="1570" w:type="dxa"/>
            <w:vAlign w:val="center"/>
          </w:tcPr>
          <w:p w14:paraId="46F2CAFD" w14:textId="3C532DE4" w:rsidR="00A96C8C" w:rsidRPr="003B6952" w:rsidRDefault="00A96C8C" w:rsidP="00A96C8C">
            <w:pPr>
              <w:contextualSpacing/>
              <w:rPr>
                <w:sz w:val="20"/>
                <w:szCs w:val="20"/>
                <w:lang w:val="kk-KZ"/>
              </w:rPr>
            </w:pPr>
            <w:r w:rsidRPr="003B6952">
              <w:rPr>
                <w:b/>
                <w:sz w:val="20"/>
                <w:szCs w:val="20"/>
                <w:lang w:val="kk-KZ"/>
              </w:rPr>
              <w:t>Жайық</w:t>
            </w:r>
          </w:p>
        </w:tc>
        <w:tc>
          <w:tcPr>
            <w:tcW w:w="1559" w:type="dxa"/>
            <w:vAlign w:val="center"/>
          </w:tcPr>
          <w:p w14:paraId="6B623170" w14:textId="5E14471D" w:rsidR="00A96C8C" w:rsidRPr="003B6952" w:rsidRDefault="00A96C8C" w:rsidP="00A96C8C">
            <w:pPr>
              <w:contextualSpacing/>
              <w:rPr>
                <w:sz w:val="20"/>
                <w:szCs w:val="20"/>
                <w:lang w:val="kk-KZ"/>
              </w:rPr>
            </w:pPr>
            <w:r w:rsidRPr="003B6952">
              <w:rPr>
                <w:b/>
                <w:sz w:val="20"/>
                <w:szCs w:val="20"/>
                <w:lang w:val="kk-KZ"/>
              </w:rPr>
              <w:t>Январцево</w:t>
            </w:r>
          </w:p>
        </w:tc>
        <w:tc>
          <w:tcPr>
            <w:tcW w:w="709" w:type="dxa"/>
            <w:vAlign w:val="center"/>
          </w:tcPr>
          <w:p w14:paraId="310F7440" w14:textId="5CED94CB" w:rsidR="00A96C8C" w:rsidRPr="00311CE0" w:rsidRDefault="00A96C8C" w:rsidP="00A96C8C">
            <w:pPr>
              <w:contextualSpacing/>
              <w:jc w:val="center"/>
              <w:rPr>
                <w:sz w:val="19"/>
                <w:szCs w:val="19"/>
                <w:highlight w:val="yellow"/>
                <w:lang w:val="ru-RU"/>
              </w:rPr>
            </w:pPr>
            <w:r w:rsidRPr="00061475">
              <w:rPr>
                <w:sz w:val="20"/>
                <w:szCs w:val="20"/>
                <w:lang w:val="kk-KZ"/>
              </w:rPr>
              <w:t>633</w:t>
            </w:r>
          </w:p>
        </w:tc>
        <w:tc>
          <w:tcPr>
            <w:tcW w:w="708" w:type="dxa"/>
            <w:vAlign w:val="center"/>
          </w:tcPr>
          <w:p w14:paraId="38EB77B8" w14:textId="32A0E63B" w:rsidR="00A96C8C" w:rsidRPr="00311CE0" w:rsidRDefault="00A96C8C" w:rsidP="00A96C8C">
            <w:pPr>
              <w:contextualSpacing/>
              <w:jc w:val="center"/>
              <w:rPr>
                <w:sz w:val="19"/>
                <w:szCs w:val="19"/>
                <w:highlight w:val="yellow"/>
                <w:lang w:val="kk-KZ"/>
              </w:rPr>
            </w:pPr>
            <w:r w:rsidRPr="00061475">
              <w:rPr>
                <w:sz w:val="20"/>
                <w:szCs w:val="20"/>
                <w:lang w:val="kk-KZ"/>
              </w:rPr>
              <w:t>622</w:t>
            </w:r>
          </w:p>
        </w:tc>
        <w:tc>
          <w:tcPr>
            <w:tcW w:w="709" w:type="dxa"/>
            <w:vAlign w:val="center"/>
          </w:tcPr>
          <w:p w14:paraId="3C5C97B9" w14:textId="4A7E9ED9" w:rsidR="00A96C8C" w:rsidRPr="00177534" w:rsidRDefault="00A96C8C" w:rsidP="00A96C8C">
            <w:pPr>
              <w:contextualSpacing/>
              <w:jc w:val="center"/>
              <w:rPr>
                <w:b/>
                <w:sz w:val="19"/>
                <w:szCs w:val="19"/>
                <w:highlight w:val="yellow"/>
                <w:lang w:val="kk-KZ"/>
              </w:rPr>
            </w:pPr>
            <w:r w:rsidRPr="000C22C0">
              <w:rPr>
                <w:b/>
                <w:sz w:val="20"/>
                <w:szCs w:val="20"/>
              </w:rPr>
              <w:t>905</w:t>
            </w:r>
          </w:p>
        </w:tc>
        <w:tc>
          <w:tcPr>
            <w:tcW w:w="709" w:type="dxa"/>
            <w:vAlign w:val="center"/>
          </w:tcPr>
          <w:p w14:paraId="473571CB" w14:textId="118BC1D0" w:rsidR="00A96C8C" w:rsidRPr="00177534" w:rsidRDefault="00A96C8C" w:rsidP="00A96C8C">
            <w:pPr>
              <w:contextualSpacing/>
              <w:jc w:val="center"/>
              <w:rPr>
                <w:b/>
                <w:sz w:val="19"/>
                <w:szCs w:val="19"/>
                <w:highlight w:val="yellow"/>
                <w:lang w:val="kk-KZ"/>
              </w:rPr>
            </w:pPr>
            <w:r w:rsidRPr="000C22C0">
              <w:rPr>
                <w:b/>
                <w:sz w:val="20"/>
                <w:szCs w:val="20"/>
              </w:rPr>
              <w:t>1370</w:t>
            </w:r>
          </w:p>
        </w:tc>
        <w:tc>
          <w:tcPr>
            <w:tcW w:w="709" w:type="dxa"/>
            <w:vAlign w:val="center"/>
          </w:tcPr>
          <w:p w14:paraId="685B4D90" w14:textId="729A42EB" w:rsidR="00A96C8C" w:rsidRPr="00177534" w:rsidRDefault="00A96C8C" w:rsidP="00A96C8C">
            <w:pPr>
              <w:contextualSpacing/>
              <w:jc w:val="center"/>
              <w:rPr>
                <w:sz w:val="19"/>
                <w:szCs w:val="19"/>
                <w:highlight w:val="yellow"/>
                <w:lang w:val="ru-RU"/>
              </w:rPr>
            </w:pPr>
            <w:r w:rsidRPr="00061475">
              <w:rPr>
                <w:sz w:val="20"/>
                <w:szCs w:val="20"/>
                <w:lang w:val="kk-KZ" w:eastAsia="en-US"/>
              </w:rPr>
              <w:t>415</w:t>
            </w:r>
          </w:p>
        </w:tc>
        <w:tc>
          <w:tcPr>
            <w:tcW w:w="708" w:type="dxa"/>
            <w:vAlign w:val="center"/>
          </w:tcPr>
          <w:p w14:paraId="11BB7ED5" w14:textId="4015E13C" w:rsidR="00A96C8C" w:rsidRPr="00177534" w:rsidRDefault="00A96C8C" w:rsidP="00A96C8C">
            <w:pPr>
              <w:contextualSpacing/>
              <w:jc w:val="center"/>
              <w:rPr>
                <w:sz w:val="19"/>
                <w:szCs w:val="19"/>
                <w:highlight w:val="yellow"/>
                <w:lang w:val="ru-RU"/>
              </w:rPr>
            </w:pPr>
            <w:r w:rsidRPr="00061475">
              <w:rPr>
                <w:sz w:val="20"/>
                <w:szCs w:val="20"/>
                <w:lang w:val="kk-KZ"/>
              </w:rPr>
              <w:t>410</w:t>
            </w:r>
          </w:p>
        </w:tc>
        <w:tc>
          <w:tcPr>
            <w:tcW w:w="709" w:type="dxa"/>
            <w:vAlign w:val="center"/>
          </w:tcPr>
          <w:p w14:paraId="60FD6BF9" w14:textId="07CA5D12" w:rsidR="00A96C8C" w:rsidRPr="00311CE0" w:rsidRDefault="00A96C8C" w:rsidP="00A96C8C">
            <w:pPr>
              <w:contextualSpacing/>
              <w:jc w:val="center"/>
              <w:rPr>
                <w:b/>
                <w:sz w:val="19"/>
                <w:szCs w:val="19"/>
                <w:highlight w:val="yellow"/>
                <w:lang w:val="kk-KZ"/>
              </w:rPr>
            </w:pPr>
            <w:r>
              <w:rPr>
                <w:b/>
                <w:sz w:val="20"/>
                <w:szCs w:val="20"/>
              </w:rPr>
              <w:t>484</w:t>
            </w:r>
          </w:p>
        </w:tc>
        <w:tc>
          <w:tcPr>
            <w:tcW w:w="709" w:type="dxa"/>
            <w:vAlign w:val="center"/>
          </w:tcPr>
          <w:p w14:paraId="75240AF1" w14:textId="213893E9" w:rsidR="00A96C8C" w:rsidRPr="00311CE0" w:rsidRDefault="00A96C8C" w:rsidP="00A96C8C">
            <w:pPr>
              <w:contextualSpacing/>
              <w:jc w:val="center"/>
              <w:rPr>
                <w:b/>
                <w:sz w:val="19"/>
                <w:szCs w:val="19"/>
                <w:highlight w:val="yellow"/>
                <w:lang w:val="kk-KZ"/>
              </w:rPr>
            </w:pPr>
            <w:r>
              <w:rPr>
                <w:b/>
                <w:sz w:val="20"/>
                <w:szCs w:val="20"/>
              </w:rPr>
              <w:t>668</w:t>
            </w:r>
          </w:p>
        </w:tc>
        <w:tc>
          <w:tcPr>
            <w:tcW w:w="425" w:type="dxa"/>
            <w:vAlign w:val="center"/>
          </w:tcPr>
          <w:p w14:paraId="02C4B771" w14:textId="2004753F" w:rsidR="00A96C8C" w:rsidRPr="00177534" w:rsidRDefault="00A96C8C" w:rsidP="00A96C8C">
            <w:pPr>
              <w:ind w:left="-102" w:right="-112"/>
              <w:contextualSpacing/>
              <w:jc w:val="center"/>
              <w:rPr>
                <w:sz w:val="19"/>
                <w:szCs w:val="19"/>
                <w:highlight w:val="yellow"/>
                <w:lang w:val="ru-RU"/>
              </w:rPr>
            </w:pPr>
          </w:p>
        </w:tc>
        <w:tc>
          <w:tcPr>
            <w:tcW w:w="1985" w:type="dxa"/>
            <w:vAlign w:val="center"/>
          </w:tcPr>
          <w:p w14:paraId="4FBE0F24" w14:textId="488B629E" w:rsidR="00A96C8C" w:rsidRPr="00324D7D" w:rsidRDefault="00A96C8C" w:rsidP="00A96C8C">
            <w:pPr>
              <w:ind w:left="-97" w:right="-101"/>
              <w:contextualSpacing/>
              <w:jc w:val="center"/>
              <w:rPr>
                <w:sz w:val="18"/>
                <w:szCs w:val="18"/>
                <w:highlight w:val="yellow"/>
                <w:lang w:val="ru-RU"/>
              </w:rPr>
            </w:pPr>
          </w:p>
        </w:tc>
      </w:tr>
      <w:tr w:rsidR="00A96C8C" w:rsidRPr="003B6952" w14:paraId="57CAFBC8" w14:textId="77777777" w:rsidTr="00D219A4">
        <w:tc>
          <w:tcPr>
            <w:tcW w:w="1570" w:type="dxa"/>
            <w:vAlign w:val="center"/>
          </w:tcPr>
          <w:p w14:paraId="1FEB5238" w14:textId="4AF901B8" w:rsidR="00A96C8C" w:rsidRPr="003B6952" w:rsidRDefault="00A96C8C" w:rsidP="00A96C8C">
            <w:pPr>
              <w:contextualSpacing/>
              <w:rPr>
                <w:sz w:val="20"/>
                <w:szCs w:val="20"/>
                <w:lang w:val="kk-KZ"/>
              </w:rPr>
            </w:pPr>
            <w:r w:rsidRPr="003B6952">
              <w:rPr>
                <w:b/>
                <w:sz w:val="20"/>
                <w:szCs w:val="20"/>
                <w:lang w:val="kk-KZ"/>
              </w:rPr>
              <w:t>Жайық</w:t>
            </w:r>
          </w:p>
        </w:tc>
        <w:tc>
          <w:tcPr>
            <w:tcW w:w="1559" w:type="dxa"/>
            <w:vAlign w:val="center"/>
          </w:tcPr>
          <w:p w14:paraId="21BDE32C" w14:textId="4DC3D60C" w:rsidR="00A96C8C" w:rsidRPr="003B6952" w:rsidRDefault="00A96C8C" w:rsidP="00A96C8C">
            <w:pPr>
              <w:contextualSpacing/>
              <w:rPr>
                <w:sz w:val="20"/>
                <w:szCs w:val="20"/>
                <w:lang w:val="kk-KZ"/>
              </w:rPr>
            </w:pPr>
            <w:r w:rsidRPr="003B6952">
              <w:rPr>
                <w:b/>
                <w:sz w:val="20"/>
                <w:szCs w:val="20"/>
                <w:lang w:val="kk-KZ"/>
              </w:rPr>
              <w:t>Орал</w:t>
            </w:r>
          </w:p>
        </w:tc>
        <w:tc>
          <w:tcPr>
            <w:tcW w:w="709" w:type="dxa"/>
            <w:vAlign w:val="center"/>
          </w:tcPr>
          <w:p w14:paraId="0CC0C4A3" w14:textId="77777777" w:rsidR="00A96C8C" w:rsidRPr="00311CE0" w:rsidRDefault="00A96C8C" w:rsidP="00A96C8C">
            <w:pPr>
              <w:contextualSpacing/>
              <w:jc w:val="center"/>
              <w:rPr>
                <w:sz w:val="19"/>
                <w:szCs w:val="19"/>
                <w:highlight w:val="yellow"/>
                <w:lang w:val="kk-KZ"/>
              </w:rPr>
            </w:pPr>
          </w:p>
        </w:tc>
        <w:tc>
          <w:tcPr>
            <w:tcW w:w="708" w:type="dxa"/>
            <w:vAlign w:val="center"/>
          </w:tcPr>
          <w:p w14:paraId="5A4456CA" w14:textId="77777777" w:rsidR="00A96C8C" w:rsidRPr="00311CE0" w:rsidRDefault="00A96C8C" w:rsidP="00A96C8C">
            <w:pPr>
              <w:contextualSpacing/>
              <w:jc w:val="center"/>
              <w:rPr>
                <w:sz w:val="19"/>
                <w:szCs w:val="19"/>
                <w:highlight w:val="yellow"/>
                <w:lang w:val="kk-KZ"/>
              </w:rPr>
            </w:pPr>
          </w:p>
        </w:tc>
        <w:tc>
          <w:tcPr>
            <w:tcW w:w="709" w:type="dxa"/>
            <w:vAlign w:val="center"/>
          </w:tcPr>
          <w:p w14:paraId="0AC2585B" w14:textId="53C28C1D" w:rsidR="00A96C8C" w:rsidRPr="00177534" w:rsidRDefault="00A96C8C" w:rsidP="00A96C8C">
            <w:pPr>
              <w:contextualSpacing/>
              <w:jc w:val="center"/>
              <w:rPr>
                <w:b/>
                <w:sz w:val="19"/>
                <w:szCs w:val="19"/>
                <w:highlight w:val="yellow"/>
                <w:lang w:val="kk-KZ"/>
              </w:rPr>
            </w:pPr>
          </w:p>
        </w:tc>
        <w:tc>
          <w:tcPr>
            <w:tcW w:w="709" w:type="dxa"/>
            <w:vAlign w:val="center"/>
          </w:tcPr>
          <w:p w14:paraId="5CC44DC9" w14:textId="779BD3BA" w:rsidR="00A96C8C" w:rsidRPr="00177534" w:rsidRDefault="00A96C8C" w:rsidP="00A96C8C">
            <w:pPr>
              <w:contextualSpacing/>
              <w:jc w:val="center"/>
              <w:rPr>
                <w:b/>
                <w:sz w:val="19"/>
                <w:szCs w:val="19"/>
                <w:highlight w:val="yellow"/>
                <w:lang w:val="kk-KZ"/>
              </w:rPr>
            </w:pPr>
          </w:p>
        </w:tc>
        <w:tc>
          <w:tcPr>
            <w:tcW w:w="709" w:type="dxa"/>
            <w:vAlign w:val="center"/>
          </w:tcPr>
          <w:p w14:paraId="71E8F0BB" w14:textId="16A9E692" w:rsidR="00A96C8C" w:rsidRPr="00177534" w:rsidRDefault="00A96C8C" w:rsidP="00A96C8C">
            <w:pPr>
              <w:contextualSpacing/>
              <w:jc w:val="center"/>
              <w:rPr>
                <w:sz w:val="19"/>
                <w:szCs w:val="19"/>
                <w:highlight w:val="yellow"/>
                <w:lang w:val="kk-KZ"/>
              </w:rPr>
            </w:pPr>
            <w:r w:rsidRPr="00061475">
              <w:rPr>
                <w:sz w:val="20"/>
                <w:szCs w:val="20"/>
                <w:lang w:val="kk-KZ" w:eastAsia="en-US"/>
              </w:rPr>
              <w:t>354</w:t>
            </w:r>
          </w:p>
        </w:tc>
        <w:tc>
          <w:tcPr>
            <w:tcW w:w="708" w:type="dxa"/>
            <w:vAlign w:val="center"/>
          </w:tcPr>
          <w:p w14:paraId="10683889" w14:textId="6E6E6184" w:rsidR="00A96C8C" w:rsidRPr="00177534" w:rsidRDefault="00A96C8C" w:rsidP="00A96C8C">
            <w:pPr>
              <w:contextualSpacing/>
              <w:jc w:val="center"/>
              <w:rPr>
                <w:sz w:val="19"/>
                <w:szCs w:val="19"/>
                <w:highlight w:val="yellow"/>
                <w:lang w:val="kk-KZ"/>
              </w:rPr>
            </w:pPr>
            <w:r w:rsidRPr="00061475">
              <w:rPr>
                <w:sz w:val="20"/>
                <w:szCs w:val="20"/>
                <w:lang w:val="kk-KZ" w:eastAsia="en-US"/>
              </w:rPr>
              <w:t>348</w:t>
            </w:r>
          </w:p>
        </w:tc>
        <w:tc>
          <w:tcPr>
            <w:tcW w:w="709" w:type="dxa"/>
            <w:vAlign w:val="center"/>
          </w:tcPr>
          <w:p w14:paraId="094DAA54" w14:textId="64A7E4A3" w:rsidR="00A96C8C" w:rsidRPr="00311CE0" w:rsidRDefault="00A96C8C" w:rsidP="00A96C8C">
            <w:pPr>
              <w:contextualSpacing/>
              <w:jc w:val="center"/>
              <w:rPr>
                <w:b/>
                <w:sz w:val="19"/>
                <w:szCs w:val="19"/>
                <w:highlight w:val="yellow"/>
                <w:lang w:val="kk-KZ"/>
              </w:rPr>
            </w:pPr>
            <w:r>
              <w:rPr>
                <w:b/>
                <w:sz w:val="20"/>
                <w:szCs w:val="20"/>
              </w:rPr>
              <w:t>512</w:t>
            </w:r>
          </w:p>
        </w:tc>
        <w:tc>
          <w:tcPr>
            <w:tcW w:w="709" w:type="dxa"/>
            <w:vAlign w:val="center"/>
          </w:tcPr>
          <w:p w14:paraId="038C01BB" w14:textId="1CD2DA01" w:rsidR="00A96C8C" w:rsidRPr="00311CE0" w:rsidRDefault="00A96C8C" w:rsidP="00A96C8C">
            <w:pPr>
              <w:contextualSpacing/>
              <w:jc w:val="center"/>
              <w:rPr>
                <w:b/>
                <w:sz w:val="19"/>
                <w:szCs w:val="19"/>
                <w:highlight w:val="yellow"/>
                <w:lang w:val="kk-KZ"/>
              </w:rPr>
            </w:pPr>
            <w:r>
              <w:rPr>
                <w:b/>
                <w:sz w:val="20"/>
                <w:szCs w:val="20"/>
              </w:rPr>
              <w:t>933</w:t>
            </w:r>
          </w:p>
        </w:tc>
        <w:tc>
          <w:tcPr>
            <w:tcW w:w="425" w:type="dxa"/>
            <w:vAlign w:val="center"/>
          </w:tcPr>
          <w:p w14:paraId="2D2B12AA" w14:textId="313B8C15" w:rsidR="00A96C8C" w:rsidRPr="00177534" w:rsidRDefault="00A96C8C" w:rsidP="00A96C8C">
            <w:pPr>
              <w:ind w:left="-102" w:right="-112"/>
              <w:contextualSpacing/>
              <w:jc w:val="center"/>
              <w:rPr>
                <w:sz w:val="19"/>
                <w:szCs w:val="19"/>
                <w:highlight w:val="yellow"/>
                <w:lang w:val="kk-KZ"/>
              </w:rPr>
            </w:pPr>
          </w:p>
        </w:tc>
        <w:tc>
          <w:tcPr>
            <w:tcW w:w="1985" w:type="dxa"/>
          </w:tcPr>
          <w:p w14:paraId="6877D248" w14:textId="122A3DA3" w:rsidR="00A96C8C" w:rsidRPr="00324D7D" w:rsidRDefault="00A96C8C" w:rsidP="00A96C8C">
            <w:pPr>
              <w:ind w:left="-97" w:right="-101"/>
              <w:contextualSpacing/>
              <w:jc w:val="center"/>
              <w:rPr>
                <w:sz w:val="18"/>
                <w:szCs w:val="18"/>
                <w:highlight w:val="yellow"/>
                <w:lang w:val="kk-KZ"/>
              </w:rPr>
            </w:pPr>
          </w:p>
        </w:tc>
      </w:tr>
      <w:tr w:rsidR="00A96C8C" w:rsidRPr="003B6952" w14:paraId="41E50458" w14:textId="77777777" w:rsidTr="00D219A4">
        <w:trPr>
          <w:trHeight w:val="187"/>
        </w:trPr>
        <w:tc>
          <w:tcPr>
            <w:tcW w:w="1570" w:type="dxa"/>
            <w:vAlign w:val="center"/>
          </w:tcPr>
          <w:p w14:paraId="63AFD7B1" w14:textId="6CF75AE8" w:rsidR="00A96C8C" w:rsidRPr="003B6952" w:rsidRDefault="00A96C8C" w:rsidP="00A96C8C">
            <w:pPr>
              <w:contextualSpacing/>
              <w:rPr>
                <w:sz w:val="20"/>
                <w:szCs w:val="20"/>
                <w:lang w:val="kk-KZ"/>
              </w:rPr>
            </w:pPr>
            <w:r w:rsidRPr="003B6952">
              <w:rPr>
                <w:b/>
                <w:sz w:val="20"/>
                <w:szCs w:val="20"/>
                <w:lang w:val="kk-KZ"/>
              </w:rPr>
              <w:t>Жайық</w:t>
            </w:r>
          </w:p>
        </w:tc>
        <w:tc>
          <w:tcPr>
            <w:tcW w:w="1559" w:type="dxa"/>
            <w:vAlign w:val="center"/>
          </w:tcPr>
          <w:p w14:paraId="6BF29F54" w14:textId="68675A3C" w:rsidR="00A96C8C" w:rsidRPr="003B6952" w:rsidRDefault="00A96C8C" w:rsidP="00A96C8C">
            <w:pPr>
              <w:contextualSpacing/>
              <w:rPr>
                <w:sz w:val="20"/>
                <w:szCs w:val="20"/>
                <w:lang w:val="kk-KZ"/>
              </w:rPr>
            </w:pPr>
            <w:r w:rsidRPr="003B6952">
              <w:rPr>
                <w:b/>
                <w:sz w:val="20"/>
                <w:szCs w:val="20"/>
                <w:lang w:val="kk-KZ"/>
              </w:rPr>
              <w:t>Көшім</w:t>
            </w:r>
          </w:p>
        </w:tc>
        <w:tc>
          <w:tcPr>
            <w:tcW w:w="709" w:type="dxa"/>
            <w:vAlign w:val="center"/>
          </w:tcPr>
          <w:p w14:paraId="55D74749" w14:textId="49B826D6" w:rsidR="00A96C8C" w:rsidRPr="00311CE0" w:rsidRDefault="00A96C8C" w:rsidP="00A96C8C">
            <w:pPr>
              <w:contextualSpacing/>
              <w:jc w:val="center"/>
              <w:rPr>
                <w:sz w:val="19"/>
                <w:szCs w:val="19"/>
                <w:highlight w:val="yellow"/>
                <w:lang w:val="kk-KZ"/>
              </w:rPr>
            </w:pPr>
            <w:r w:rsidRPr="00061475">
              <w:rPr>
                <w:sz w:val="20"/>
                <w:szCs w:val="20"/>
                <w:lang w:val="kk-KZ"/>
              </w:rPr>
              <w:t>470</w:t>
            </w:r>
          </w:p>
        </w:tc>
        <w:tc>
          <w:tcPr>
            <w:tcW w:w="708" w:type="dxa"/>
            <w:vAlign w:val="center"/>
          </w:tcPr>
          <w:p w14:paraId="3ED69968" w14:textId="572521D7" w:rsidR="00A96C8C" w:rsidRPr="00311CE0" w:rsidRDefault="00A96C8C" w:rsidP="00A96C8C">
            <w:pPr>
              <w:contextualSpacing/>
              <w:jc w:val="center"/>
              <w:rPr>
                <w:sz w:val="19"/>
                <w:szCs w:val="19"/>
                <w:highlight w:val="yellow"/>
                <w:lang w:val="kk-KZ"/>
              </w:rPr>
            </w:pPr>
            <w:r w:rsidRPr="00061475">
              <w:rPr>
                <w:sz w:val="20"/>
                <w:szCs w:val="20"/>
                <w:lang w:val="kk-KZ"/>
              </w:rPr>
              <w:t>465</w:t>
            </w:r>
          </w:p>
        </w:tc>
        <w:tc>
          <w:tcPr>
            <w:tcW w:w="709" w:type="dxa"/>
            <w:vAlign w:val="center"/>
          </w:tcPr>
          <w:p w14:paraId="49C7F51C" w14:textId="2112BAA5" w:rsidR="00A96C8C" w:rsidRPr="00177534" w:rsidRDefault="00A96C8C" w:rsidP="00A96C8C">
            <w:pPr>
              <w:contextualSpacing/>
              <w:jc w:val="center"/>
              <w:rPr>
                <w:b/>
                <w:sz w:val="19"/>
                <w:szCs w:val="19"/>
                <w:highlight w:val="yellow"/>
                <w:lang w:val="ru-RU"/>
              </w:rPr>
            </w:pPr>
            <w:r w:rsidRPr="000C22C0">
              <w:rPr>
                <w:b/>
                <w:sz w:val="20"/>
                <w:szCs w:val="20"/>
              </w:rPr>
              <w:t>1790</w:t>
            </w:r>
          </w:p>
        </w:tc>
        <w:tc>
          <w:tcPr>
            <w:tcW w:w="709" w:type="dxa"/>
            <w:vAlign w:val="center"/>
          </w:tcPr>
          <w:p w14:paraId="17131435" w14:textId="1C2DA0E4" w:rsidR="00A96C8C" w:rsidRPr="00177534" w:rsidRDefault="00A96C8C" w:rsidP="00A96C8C">
            <w:pPr>
              <w:contextualSpacing/>
              <w:jc w:val="center"/>
              <w:rPr>
                <w:b/>
                <w:sz w:val="19"/>
                <w:szCs w:val="19"/>
                <w:highlight w:val="yellow"/>
                <w:lang w:val="kk-KZ"/>
              </w:rPr>
            </w:pPr>
            <w:r w:rsidRPr="000C22C0">
              <w:rPr>
                <w:b/>
                <w:sz w:val="20"/>
                <w:szCs w:val="20"/>
              </w:rPr>
              <w:t>14000</w:t>
            </w:r>
          </w:p>
        </w:tc>
        <w:tc>
          <w:tcPr>
            <w:tcW w:w="709" w:type="dxa"/>
            <w:vAlign w:val="center"/>
          </w:tcPr>
          <w:p w14:paraId="51FAF158" w14:textId="2283BFCA" w:rsidR="00A96C8C" w:rsidRPr="00177534" w:rsidRDefault="00A96C8C" w:rsidP="00A96C8C">
            <w:pPr>
              <w:contextualSpacing/>
              <w:jc w:val="center"/>
              <w:rPr>
                <w:sz w:val="19"/>
                <w:szCs w:val="19"/>
                <w:highlight w:val="yellow"/>
              </w:rPr>
            </w:pPr>
            <w:r w:rsidRPr="00061475">
              <w:rPr>
                <w:sz w:val="20"/>
                <w:szCs w:val="20"/>
                <w:lang w:eastAsia="en-US"/>
              </w:rPr>
              <w:t>357</w:t>
            </w:r>
          </w:p>
        </w:tc>
        <w:tc>
          <w:tcPr>
            <w:tcW w:w="708" w:type="dxa"/>
            <w:vAlign w:val="center"/>
          </w:tcPr>
          <w:p w14:paraId="2309B0BC" w14:textId="3C63922F" w:rsidR="00A96C8C" w:rsidRPr="00177534" w:rsidRDefault="00A96C8C" w:rsidP="00A96C8C">
            <w:pPr>
              <w:contextualSpacing/>
              <w:jc w:val="center"/>
              <w:rPr>
                <w:sz w:val="19"/>
                <w:szCs w:val="19"/>
                <w:highlight w:val="yellow"/>
                <w:lang w:val="kk-KZ"/>
              </w:rPr>
            </w:pPr>
            <w:r w:rsidRPr="00061475">
              <w:rPr>
                <w:sz w:val="20"/>
                <w:szCs w:val="20"/>
                <w:lang w:eastAsia="en-US"/>
              </w:rPr>
              <w:t>354</w:t>
            </w:r>
          </w:p>
        </w:tc>
        <w:tc>
          <w:tcPr>
            <w:tcW w:w="709" w:type="dxa"/>
            <w:vAlign w:val="center"/>
          </w:tcPr>
          <w:p w14:paraId="45CDE820" w14:textId="40B4F31E" w:rsidR="00A96C8C" w:rsidRPr="00311CE0" w:rsidRDefault="00A96C8C" w:rsidP="00A96C8C">
            <w:pPr>
              <w:contextualSpacing/>
              <w:jc w:val="center"/>
              <w:rPr>
                <w:b/>
                <w:sz w:val="19"/>
                <w:szCs w:val="19"/>
                <w:highlight w:val="yellow"/>
                <w:lang w:val="kk-KZ"/>
              </w:rPr>
            </w:pPr>
            <w:r>
              <w:rPr>
                <w:b/>
                <w:sz w:val="20"/>
                <w:szCs w:val="20"/>
              </w:rPr>
              <w:t>516</w:t>
            </w:r>
          </w:p>
        </w:tc>
        <w:tc>
          <w:tcPr>
            <w:tcW w:w="709" w:type="dxa"/>
            <w:vAlign w:val="center"/>
          </w:tcPr>
          <w:p w14:paraId="074EE693" w14:textId="381F2EE4" w:rsidR="00A96C8C" w:rsidRPr="00311CE0" w:rsidRDefault="00A96C8C" w:rsidP="00A96C8C">
            <w:pPr>
              <w:contextualSpacing/>
              <w:jc w:val="center"/>
              <w:rPr>
                <w:b/>
                <w:sz w:val="19"/>
                <w:szCs w:val="19"/>
                <w:highlight w:val="yellow"/>
                <w:lang w:val="kk-KZ"/>
              </w:rPr>
            </w:pPr>
            <w:r>
              <w:rPr>
                <w:b/>
                <w:sz w:val="20"/>
                <w:szCs w:val="20"/>
              </w:rPr>
              <w:t>933</w:t>
            </w:r>
          </w:p>
        </w:tc>
        <w:tc>
          <w:tcPr>
            <w:tcW w:w="425" w:type="dxa"/>
            <w:vAlign w:val="center"/>
          </w:tcPr>
          <w:p w14:paraId="78F04BCC" w14:textId="5CB4672C" w:rsidR="00A96C8C" w:rsidRPr="00177534" w:rsidRDefault="00A96C8C" w:rsidP="00A96C8C">
            <w:pPr>
              <w:ind w:left="-102" w:right="-112"/>
              <w:contextualSpacing/>
              <w:jc w:val="center"/>
              <w:rPr>
                <w:sz w:val="19"/>
                <w:szCs w:val="19"/>
                <w:highlight w:val="yellow"/>
                <w:lang w:val="kk-KZ"/>
              </w:rPr>
            </w:pPr>
          </w:p>
        </w:tc>
        <w:tc>
          <w:tcPr>
            <w:tcW w:w="1985" w:type="dxa"/>
          </w:tcPr>
          <w:p w14:paraId="3598CC5E" w14:textId="6502CEF6" w:rsidR="00A96C8C" w:rsidRPr="00324D7D" w:rsidRDefault="00A96C8C" w:rsidP="00A96C8C">
            <w:pPr>
              <w:ind w:left="-97" w:right="-101"/>
              <w:contextualSpacing/>
              <w:jc w:val="center"/>
              <w:rPr>
                <w:sz w:val="18"/>
                <w:szCs w:val="18"/>
                <w:highlight w:val="yellow"/>
                <w:lang w:val="kk-KZ"/>
              </w:rPr>
            </w:pPr>
          </w:p>
        </w:tc>
      </w:tr>
      <w:tr w:rsidR="00A96C8C" w:rsidRPr="003B6952" w14:paraId="022F62B9" w14:textId="77777777" w:rsidTr="00D219A4">
        <w:trPr>
          <w:trHeight w:val="70"/>
        </w:trPr>
        <w:tc>
          <w:tcPr>
            <w:tcW w:w="1570" w:type="dxa"/>
            <w:vAlign w:val="center"/>
          </w:tcPr>
          <w:p w14:paraId="73DC6B4D" w14:textId="5FFD959F" w:rsidR="00A96C8C" w:rsidRPr="003B6952" w:rsidRDefault="00A96C8C" w:rsidP="00A96C8C">
            <w:pPr>
              <w:contextualSpacing/>
              <w:rPr>
                <w:sz w:val="20"/>
                <w:szCs w:val="20"/>
                <w:lang w:val="kk-KZ"/>
              </w:rPr>
            </w:pPr>
            <w:r w:rsidRPr="003B6952">
              <w:rPr>
                <w:b/>
                <w:sz w:val="20"/>
                <w:szCs w:val="20"/>
                <w:lang w:val="kk-KZ"/>
              </w:rPr>
              <w:t>Көшім</w:t>
            </w:r>
          </w:p>
        </w:tc>
        <w:tc>
          <w:tcPr>
            <w:tcW w:w="1559" w:type="dxa"/>
            <w:vAlign w:val="center"/>
          </w:tcPr>
          <w:p w14:paraId="6A0D70E4" w14:textId="486DEBE1" w:rsidR="00A96C8C" w:rsidRPr="003B6952" w:rsidRDefault="00A96C8C" w:rsidP="00A96C8C">
            <w:pPr>
              <w:contextualSpacing/>
              <w:rPr>
                <w:sz w:val="20"/>
                <w:szCs w:val="20"/>
                <w:lang w:val="kk-KZ"/>
              </w:rPr>
            </w:pPr>
            <w:r w:rsidRPr="003B6952">
              <w:rPr>
                <w:b/>
                <w:sz w:val="20"/>
                <w:szCs w:val="20"/>
                <w:lang w:val="kk-KZ"/>
              </w:rPr>
              <w:t xml:space="preserve">Канал </w:t>
            </w:r>
          </w:p>
        </w:tc>
        <w:tc>
          <w:tcPr>
            <w:tcW w:w="709" w:type="dxa"/>
            <w:vAlign w:val="center"/>
          </w:tcPr>
          <w:p w14:paraId="20B0C7DA" w14:textId="5B78187C" w:rsidR="00A96C8C" w:rsidRPr="00311CE0" w:rsidRDefault="00A96C8C" w:rsidP="00A96C8C">
            <w:pPr>
              <w:contextualSpacing/>
              <w:jc w:val="center"/>
              <w:rPr>
                <w:sz w:val="19"/>
                <w:szCs w:val="19"/>
                <w:highlight w:val="yellow"/>
                <w:lang w:val="kk-KZ"/>
              </w:rPr>
            </w:pPr>
            <w:r w:rsidRPr="00061475">
              <w:rPr>
                <w:sz w:val="20"/>
                <w:szCs w:val="20"/>
                <w:lang w:val="kk-KZ"/>
              </w:rPr>
              <w:t>69.6</w:t>
            </w:r>
          </w:p>
        </w:tc>
        <w:tc>
          <w:tcPr>
            <w:tcW w:w="708" w:type="dxa"/>
            <w:vAlign w:val="center"/>
          </w:tcPr>
          <w:p w14:paraId="38EFB4B0" w14:textId="03F35880" w:rsidR="00A96C8C" w:rsidRPr="00311CE0" w:rsidRDefault="00A96C8C" w:rsidP="00A96C8C">
            <w:pPr>
              <w:contextualSpacing/>
              <w:jc w:val="center"/>
              <w:rPr>
                <w:sz w:val="19"/>
                <w:szCs w:val="19"/>
                <w:highlight w:val="yellow"/>
                <w:lang w:val="kk-KZ"/>
              </w:rPr>
            </w:pPr>
            <w:r w:rsidRPr="00061475">
              <w:rPr>
                <w:sz w:val="20"/>
                <w:szCs w:val="20"/>
                <w:lang w:val="kk-KZ"/>
              </w:rPr>
              <w:t>69.6</w:t>
            </w:r>
          </w:p>
        </w:tc>
        <w:tc>
          <w:tcPr>
            <w:tcW w:w="709" w:type="dxa"/>
            <w:vAlign w:val="center"/>
          </w:tcPr>
          <w:p w14:paraId="5EF38A25" w14:textId="1D0C8849" w:rsidR="00A96C8C" w:rsidRPr="00177534" w:rsidRDefault="00A96C8C" w:rsidP="00A96C8C">
            <w:pPr>
              <w:contextualSpacing/>
              <w:jc w:val="center"/>
              <w:rPr>
                <w:b/>
                <w:sz w:val="19"/>
                <w:szCs w:val="19"/>
                <w:highlight w:val="yellow"/>
                <w:lang w:val="ru-RU"/>
              </w:rPr>
            </w:pPr>
            <w:r w:rsidRPr="000C22C0">
              <w:rPr>
                <w:b/>
                <w:sz w:val="20"/>
                <w:szCs w:val="20"/>
              </w:rPr>
              <w:t>61.6</w:t>
            </w:r>
          </w:p>
        </w:tc>
        <w:tc>
          <w:tcPr>
            <w:tcW w:w="709" w:type="dxa"/>
            <w:vAlign w:val="center"/>
          </w:tcPr>
          <w:p w14:paraId="40078ED9" w14:textId="7E5C2EBC" w:rsidR="00A96C8C" w:rsidRPr="00177534" w:rsidRDefault="00A96C8C" w:rsidP="00A96C8C">
            <w:pPr>
              <w:contextualSpacing/>
              <w:jc w:val="center"/>
              <w:rPr>
                <w:b/>
                <w:sz w:val="19"/>
                <w:szCs w:val="19"/>
                <w:highlight w:val="yellow"/>
                <w:lang w:val="kk-KZ"/>
              </w:rPr>
            </w:pPr>
            <w:r w:rsidRPr="000C22C0">
              <w:rPr>
                <w:b/>
                <w:sz w:val="20"/>
                <w:szCs w:val="20"/>
              </w:rPr>
              <w:t>155</w:t>
            </w:r>
          </w:p>
        </w:tc>
        <w:tc>
          <w:tcPr>
            <w:tcW w:w="709" w:type="dxa"/>
            <w:shd w:val="clear" w:color="auto" w:fill="FFFFFF" w:themeFill="background1"/>
            <w:vAlign w:val="center"/>
          </w:tcPr>
          <w:p w14:paraId="7CFFF9C3" w14:textId="2986362F" w:rsidR="00A96C8C" w:rsidRPr="00177534" w:rsidRDefault="00A96C8C" w:rsidP="00A96C8C">
            <w:pPr>
              <w:contextualSpacing/>
              <w:jc w:val="center"/>
              <w:rPr>
                <w:sz w:val="19"/>
                <w:szCs w:val="19"/>
                <w:highlight w:val="yellow"/>
                <w:lang w:val="kk-KZ"/>
              </w:rPr>
            </w:pPr>
            <w:r w:rsidRPr="00061475">
              <w:rPr>
                <w:sz w:val="20"/>
                <w:szCs w:val="20"/>
                <w:lang w:eastAsia="en-US"/>
              </w:rPr>
              <w:t>725</w:t>
            </w:r>
          </w:p>
        </w:tc>
        <w:tc>
          <w:tcPr>
            <w:tcW w:w="708" w:type="dxa"/>
            <w:shd w:val="clear" w:color="auto" w:fill="FFFFFF" w:themeFill="background1"/>
            <w:vAlign w:val="center"/>
          </w:tcPr>
          <w:p w14:paraId="031DB35E" w14:textId="5BE56631" w:rsidR="00A96C8C" w:rsidRPr="00177534" w:rsidRDefault="00A96C8C" w:rsidP="00A96C8C">
            <w:pPr>
              <w:contextualSpacing/>
              <w:jc w:val="center"/>
              <w:rPr>
                <w:sz w:val="19"/>
                <w:szCs w:val="19"/>
                <w:highlight w:val="yellow"/>
                <w:lang w:val="kk-KZ"/>
              </w:rPr>
            </w:pPr>
            <w:r w:rsidRPr="00061475">
              <w:rPr>
                <w:sz w:val="20"/>
                <w:szCs w:val="20"/>
                <w:lang w:eastAsia="en-US"/>
              </w:rPr>
              <w:t>725</w:t>
            </w:r>
          </w:p>
        </w:tc>
        <w:tc>
          <w:tcPr>
            <w:tcW w:w="709" w:type="dxa"/>
            <w:vAlign w:val="center"/>
          </w:tcPr>
          <w:p w14:paraId="2576C4A3" w14:textId="6B8406A6" w:rsidR="00A96C8C" w:rsidRPr="00311CE0" w:rsidRDefault="00A96C8C" w:rsidP="00A96C8C">
            <w:pPr>
              <w:contextualSpacing/>
              <w:jc w:val="center"/>
              <w:rPr>
                <w:b/>
                <w:sz w:val="19"/>
                <w:szCs w:val="19"/>
                <w:highlight w:val="yellow"/>
                <w:lang w:val="kk-KZ"/>
              </w:rPr>
            </w:pPr>
          </w:p>
        </w:tc>
        <w:tc>
          <w:tcPr>
            <w:tcW w:w="709" w:type="dxa"/>
            <w:vAlign w:val="center"/>
          </w:tcPr>
          <w:p w14:paraId="5862707D" w14:textId="0F813968" w:rsidR="00A96C8C" w:rsidRPr="00311CE0" w:rsidRDefault="00A96C8C" w:rsidP="00A96C8C">
            <w:pPr>
              <w:contextualSpacing/>
              <w:jc w:val="center"/>
              <w:rPr>
                <w:b/>
                <w:sz w:val="19"/>
                <w:szCs w:val="19"/>
                <w:highlight w:val="yellow"/>
                <w:lang w:val="kk-KZ"/>
              </w:rPr>
            </w:pPr>
          </w:p>
        </w:tc>
        <w:tc>
          <w:tcPr>
            <w:tcW w:w="425" w:type="dxa"/>
            <w:shd w:val="clear" w:color="auto" w:fill="FFFFFF" w:themeFill="background1"/>
            <w:vAlign w:val="center"/>
          </w:tcPr>
          <w:p w14:paraId="538262FF" w14:textId="38631B3E" w:rsidR="00A96C8C" w:rsidRPr="00177534" w:rsidRDefault="00A96C8C" w:rsidP="00A96C8C">
            <w:pPr>
              <w:ind w:left="-102" w:right="-112"/>
              <w:contextualSpacing/>
              <w:jc w:val="center"/>
              <w:rPr>
                <w:sz w:val="19"/>
                <w:szCs w:val="19"/>
                <w:highlight w:val="yellow"/>
                <w:lang w:val="kk-KZ"/>
              </w:rPr>
            </w:pPr>
          </w:p>
        </w:tc>
        <w:tc>
          <w:tcPr>
            <w:tcW w:w="1985" w:type="dxa"/>
            <w:shd w:val="clear" w:color="auto" w:fill="FFFFFF" w:themeFill="background1"/>
          </w:tcPr>
          <w:p w14:paraId="4C1CA694" w14:textId="1EEF8FC6" w:rsidR="00A96C8C" w:rsidRPr="00324D7D" w:rsidRDefault="00A96C8C" w:rsidP="00A96C8C">
            <w:pPr>
              <w:ind w:left="-97" w:right="-101"/>
              <w:contextualSpacing/>
              <w:jc w:val="center"/>
              <w:rPr>
                <w:sz w:val="18"/>
                <w:szCs w:val="18"/>
                <w:highlight w:val="yellow"/>
              </w:rPr>
            </w:pPr>
          </w:p>
        </w:tc>
      </w:tr>
      <w:tr w:rsidR="00A96C8C" w:rsidRPr="003B6952" w14:paraId="01002FCE" w14:textId="77777777" w:rsidTr="00D219A4">
        <w:trPr>
          <w:trHeight w:val="179"/>
        </w:trPr>
        <w:tc>
          <w:tcPr>
            <w:tcW w:w="1570" w:type="dxa"/>
            <w:vAlign w:val="center"/>
          </w:tcPr>
          <w:p w14:paraId="05F4527C" w14:textId="2E22235D" w:rsidR="00A96C8C" w:rsidRPr="003B6952" w:rsidRDefault="00A96C8C" w:rsidP="00A96C8C">
            <w:pPr>
              <w:contextualSpacing/>
              <w:rPr>
                <w:sz w:val="20"/>
                <w:szCs w:val="20"/>
                <w:lang w:val="kk-KZ"/>
              </w:rPr>
            </w:pPr>
            <w:r w:rsidRPr="003B6952">
              <w:rPr>
                <w:b/>
                <w:sz w:val="20"/>
                <w:szCs w:val="20"/>
                <w:lang w:val="kk-KZ"/>
              </w:rPr>
              <w:t>Жайық</w:t>
            </w:r>
          </w:p>
        </w:tc>
        <w:tc>
          <w:tcPr>
            <w:tcW w:w="1559" w:type="dxa"/>
            <w:vAlign w:val="center"/>
          </w:tcPr>
          <w:p w14:paraId="090D17FF" w14:textId="6EB36439" w:rsidR="00A96C8C" w:rsidRPr="003B6952" w:rsidRDefault="00A96C8C" w:rsidP="00A96C8C">
            <w:pPr>
              <w:contextualSpacing/>
              <w:rPr>
                <w:sz w:val="20"/>
                <w:szCs w:val="20"/>
                <w:lang w:val="kk-KZ"/>
              </w:rPr>
            </w:pPr>
            <w:r w:rsidRPr="003B6952">
              <w:rPr>
                <w:b/>
                <w:sz w:val="20"/>
                <w:szCs w:val="20"/>
                <w:lang w:val="kk-KZ"/>
              </w:rPr>
              <w:t>Махамбет</w:t>
            </w:r>
          </w:p>
        </w:tc>
        <w:tc>
          <w:tcPr>
            <w:tcW w:w="709" w:type="dxa"/>
            <w:vAlign w:val="center"/>
          </w:tcPr>
          <w:p w14:paraId="565E46E9" w14:textId="10E10916" w:rsidR="00A96C8C" w:rsidRPr="00311CE0" w:rsidRDefault="00A96C8C" w:rsidP="00A96C8C">
            <w:pPr>
              <w:contextualSpacing/>
              <w:jc w:val="center"/>
              <w:rPr>
                <w:sz w:val="19"/>
                <w:szCs w:val="19"/>
                <w:highlight w:val="yellow"/>
                <w:lang w:val="kk-KZ"/>
              </w:rPr>
            </w:pPr>
            <w:r w:rsidRPr="00061475">
              <w:rPr>
                <w:sz w:val="20"/>
                <w:szCs w:val="20"/>
              </w:rPr>
              <w:t>483</w:t>
            </w:r>
          </w:p>
        </w:tc>
        <w:tc>
          <w:tcPr>
            <w:tcW w:w="708" w:type="dxa"/>
            <w:vAlign w:val="center"/>
          </w:tcPr>
          <w:p w14:paraId="79D3381A" w14:textId="6BB01AAB" w:rsidR="00A96C8C" w:rsidRPr="00311CE0" w:rsidRDefault="00A96C8C" w:rsidP="00A96C8C">
            <w:pPr>
              <w:contextualSpacing/>
              <w:jc w:val="center"/>
              <w:rPr>
                <w:sz w:val="19"/>
                <w:szCs w:val="19"/>
                <w:highlight w:val="yellow"/>
                <w:lang w:val="ru-RU"/>
              </w:rPr>
            </w:pPr>
            <w:r w:rsidRPr="00061475">
              <w:rPr>
                <w:sz w:val="20"/>
                <w:szCs w:val="20"/>
              </w:rPr>
              <w:t>483</w:t>
            </w:r>
          </w:p>
        </w:tc>
        <w:tc>
          <w:tcPr>
            <w:tcW w:w="709" w:type="dxa"/>
            <w:vAlign w:val="center"/>
          </w:tcPr>
          <w:p w14:paraId="371C2705" w14:textId="27864C49" w:rsidR="00A96C8C" w:rsidRPr="00177534" w:rsidRDefault="00A96C8C" w:rsidP="00A96C8C">
            <w:pPr>
              <w:contextualSpacing/>
              <w:jc w:val="center"/>
              <w:rPr>
                <w:b/>
                <w:sz w:val="19"/>
                <w:szCs w:val="19"/>
                <w:highlight w:val="yellow"/>
                <w:lang w:val="ru-RU"/>
              </w:rPr>
            </w:pPr>
            <w:r w:rsidRPr="00D85C98">
              <w:rPr>
                <w:b/>
                <w:sz w:val="20"/>
                <w:szCs w:val="20"/>
              </w:rPr>
              <w:t>734</w:t>
            </w:r>
          </w:p>
        </w:tc>
        <w:tc>
          <w:tcPr>
            <w:tcW w:w="709" w:type="dxa"/>
            <w:vAlign w:val="center"/>
          </w:tcPr>
          <w:p w14:paraId="4E11C21B" w14:textId="5D00CC53" w:rsidR="00A96C8C" w:rsidRPr="00177534" w:rsidRDefault="00A96C8C" w:rsidP="00A96C8C">
            <w:pPr>
              <w:contextualSpacing/>
              <w:jc w:val="center"/>
              <w:rPr>
                <w:b/>
                <w:sz w:val="19"/>
                <w:szCs w:val="19"/>
                <w:highlight w:val="yellow"/>
                <w:lang w:val="kk-KZ"/>
              </w:rPr>
            </w:pPr>
            <w:r w:rsidRPr="00D85C98">
              <w:rPr>
                <w:b/>
                <w:sz w:val="20"/>
                <w:szCs w:val="20"/>
              </w:rPr>
              <w:t>3240</w:t>
            </w:r>
          </w:p>
        </w:tc>
        <w:tc>
          <w:tcPr>
            <w:tcW w:w="709" w:type="dxa"/>
            <w:shd w:val="clear" w:color="auto" w:fill="FFFFFF" w:themeFill="background1"/>
            <w:vAlign w:val="center"/>
          </w:tcPr>
          <w:p w14:paraId="1A50771A" w14:textId="08544655" w:rsidR="00A96C8C" w:rsidRPr="00177534" w:rsidRDefault="00A96C8C" w:rsidP="00A96C8C">
            <w:pPr>
              <w:contextualSpacing/>
              <w:jc w:val="center"/>
              <w:rPr>
                <w:bCs/>
                <w:sz w:val="19"/>
                <w:szCs w:val="19"/>
                <w:highlight w:val="yellow"/>
              </w:rPr>
            </w:pPr>
            <w:r w:rsidRPr="00061475">
              <w:rPr>
                <w:sz w:val="20"/>
                <w:szCs w:val="20"/>
                <w:lang w:val="kk-KZ" w:eastAsia="en-US"/>
              </w:rPr>
              <w:t>608</w:t>
            </w:r>
          </w:p>
        </w:tc>
        <w:tc>
          <w:tcPr>
            <w:tcW w:w="708" w:type="dxa"/>
            <w:vAlign w:val="center"/>
          </w:tcPr>
          <w:p w14:paraId="1BF5EC80" w14:textId="3566D683" w:rsidR="00A96C8C" w:rsidRPr="00177534" w:rsidRDefault="00A96C8C" w:rsidP="00A96C8C">
            <w:pPr>
              <w:contextualSpacing/>
              <w:jc w:val="center"/>
              <w:rPr>
                <w:bCs/>
                <w:sz w:val="19"/>
                <w:szCs w:val="19"/>
                <w:highlight w:val="yellow"/>
                <w:lang w:val="kk-KZ"/>
              </w:rPr>
            </w:pPr>
            <w:r w:rsidRPr="00061475">
              <w:rPr>
                <w:sz w:val="20"/>
                <w:szCs w:val="20"/>
                <w:lang w:eastAsia="en-US"/>
              </w:rPr>
              <w:t>608</w:t>
            </w:r>
          </w:p>
        </w:tc>
        <w:tc>
          <w:tcPr>
            <w:tcW w:w="709" w:type="dxa"/>
            <w:vAlign w:val="center"/>
          </w:tcPr>
          <w:p w14:paraId="447EABFD" w14:textId="6F3A3C99" w:rsidR="00A96C8C" w:rsidRPr="00311CE0" w:rsidRDefault="00A96C8C" w:rsidP="00A96C8C">
            <w:pPr>
              <w:contextualSpacing/>
              <w:jc w:val="center"/>
              <w:rPr>
                <w:b/>
                <w:sz w:val="19"/>
                <w:szCs w:val="19"/>
                <w:highlight w:val="yellow"/>
                <w:lang w:val="kk-KZ"/>
              </w:rPr>
            </w:pPr>
          </w:p>
        </w:tc>
        <w:tc>
          <w:tcPr>
            <w:tcW w:w="709" w:type="dxa"/>
            <w:vAlign w:val="center"/>
          </w:tcPr>
          <w:p w14:paraId="4A98D94F" w14:textId="42FFED2A" w:rsidR="00A96C8C" w:rsidRPr="00311CE0" w:rsidRDefault="00A96C8C" w:rsidP="00A96C8C">
            <w:pPr>
              <w:contextualSpacing/>
              <w:jc w:val="center"/>
              <w:rPr>
                <w:b/>
                <w:sz w:val="19"/>
                <w:szCs w:val="19"/>
                <w:highlight w:val="yellow"/>
                <w:lang w:val="kk-KZ"/>
              </w:rPr>
            </w:pPr>
          </w:p>
        </w:tc>
        <w:tc>
          <w:tcPr>
            <w:tcW w:w="425" w:type="dxa"/>
            <w:shd w:val="clear" w:color="auto" w:fill="FFFFFF" w:themeFill="background1"/>
            <w:vAlign w:val="center"/>
          </w:tcPr>
          <w:p w14:paraId="64D581B7" w14:textId="5223CEDD" w:rsidR="00A96C8C" w:rsidRPr="00177534" w:rsidRDefault="00A96C8C" w:rsidP="00A96C8C">
            <w:pPr>
              <w:ind w:left="-102" w:right="-112"/>
              <w:contextualSpacing/>
              <w:jc w:val="center"/>
              <w:rPr>
                <w:sz w:val="19"/>
                <w:szCs w:val="19"/>
                <w:highlight w:val="yellow"/>
                <w:lang w:val="kk-KZ"/>
              </w:rPr>
            </w:pPr>
          </w:p>
        </w:tc>
        <w:tc>
          <w:tcPr>
            <w:tcW w:w="1985" w:type="dxa"/>
            <w:shd w:val="clear" w:color="auto" w:fill="FFFFFF" w:themeFill="background1"/>
          </w:tcPr>
          <w:p w14:paraId="6DDE3766" w14:textId="49103D83" w:rsidR="00A96C8C" w:rsidRPr="00324D7D" w:rsidRDefault="00A96C8C" w:rsidP="00A96C8C">
            <w:pPr>
              <w:ind w:left="-97" w:right="-101"/>
              <w:contextualSpacing/>
              <w:jc w:val="center"/>
              <w:rPr>
                <w:sz w:val="18"/>
                <w:szCs w:val="18"/>
                <w:highlight w:val="yellow"/>
                <w:lang w:val="kk-KZ"/>
              </w:rPr>
            </w:pPr>
          </w:p>
        </w:tc>
      </w:tr>
      <w:tr w:rsidR="00A96C8C" w:rsidRPr="003B6952" w14:paraId="6C03FC98" w14:textId="77777777" w:rsidTr="00D219A4">
        <w:trPr>
          <w:trHeight w:val="93"/>
        </w:trPr>
        <w:tc>
          <w:tcPr>
            <w:tcW w:w="1570" w:type="dxa"/>
            <w:vAlign w:val="center"/>
          </w:tcPr>
          <w:p w14:paraId="48E3A9E5" w14:textId="7318DCCF" w:rsidR="00A96C8C" w:rsidRPr="003B6952" w:rsidRDefault="00A96C8C" w:rsidP="00A96C8C">
            <w:pPr>
              <w:contextualSpacing/>
              <w:rPr>
                <w:sz w:val="20"/>
                <w:szCs w:val="20"/>
                <w:lang w:val="kk-KZ"/>
              </w:rPr>
            </w:pPr>
            <w:r w:rsidRPr="003B6952">
              <w:rPr>
                <w:b/>
                <w:sz w:val="20"/>
                <w:szCs w:val="20"/>
                <w:lang w:val="kk-KZ"/>
              </w:rPr>
              <w:t>Жайық</w:t>
            </w:r>
          </w:p>
        </w:tc>
        <w:tc>
          <w:tcPr>
            <w:tcW w:w="1559" w:type="dxa"/>
            <w:vAlign w:val="center"/>
          </w:tcPr>
          <w:p w14:paraId="60F99CC4" w14:textId="6476DC7D" w:rsidR="00A96C8C" w:rsidRPr="003B6952" w:rsidRDefault="00A96C8C" w:rsidP="00A96C8C">
            <w:pPr>
              <w:contextualSpacing/>
              <w:rPr>
                <w:sz w:val="20"/>
                <w:szCs w:val="20"/>
                <w:lang w:val="kk-KZ"/>
              </w:rPr>
            </w:pPr>
            <w:r w:rsidRPr="003B6952">
              <w:rPr>
                <w:b/>
                <w:sz w:val="20"/>
                <w:szCs w:val="20"/>
                <w:lang w:val="kk-KZ"/>
              </w:rPr>
              <w:t>Атырау</w:t>
            </w:r>
          </w:p>
        </w:tc>
        <w:tc>
          <w:tcPr>
            <w:tcW w:w="709" w:type="dxa"/>
            <w:vAlign w:val="center"/>
          </w:tcPr>
          <w:p w14:paraId="62FFFE97" w14:textId="480C9F05" w:rsidR="00A96C8C" w:rsidRPr="00311CE0" w:rsidRDefault="00A96C8C" w:rsidP="00A96C8C">
            <w:pPr>
              <w:contextualSpacing/>
              <w:jc w:val="center"/>
              <w:rPr>
                <w:sz w:val="19"/>
                <w:szCs w:val="19"/>
                <w:highlight w:val="yellow"/>
                <w:lang w:val="kk-KZ"/>
              </w:rPr>
            </w:pPr>
            <w:r w:rsidRPr="00061475">
              <w:rPr>
                <w:sz w:val="20"/>
                <w:szCs w:val="20"/>
              </w:rPr>
              <w:t>379</w:t>
            </w:r>
          </w:p>
        </w:tc>
        <w:tc>
          <w:tcPr>
            <w:tcW w:w="708" w:type="dxa"/>
            <w:vAlign w:val="center"/>
          </w:tcPr>
          <w:p w14:paraId="11D6DC92" w14:textId="76ED7826" w:rsidR="00A96C8C" w:rsidRPr="00311CE0" w:rsidRDefault="00A96C8C" w:rsidP="00A96C8C">
            <w:pPr>
              <w:contextualSpacing/>
              <w:jc w:val="center"/>
              <w:rPr>
                <w:sz w:val="19"/>
                <w:szCs w:val="19"/>
                <w:highlight w:val="yellow"/>
                <w:lang w:val="kk-KZ"/>
              </w:rPr>
            </w:pPr>
            <w:r w:rsidRPr="00061475">
              <w:rPr>
                <w:sz w:val="20"/>
                <w:szCs w:val="20"/>
              </w:rPr>
              <w:t>382</w:t>
            </w:r>
          </w:p>
        </w:tc>
        <w:tc>
          <w:tcPr>
            <w:tcW w:w="709" w:type="dxa"/>
            <w:vAlign w:val="center"/>
          </w:tcPr>
          <w:p w14:paraId="7AD88E39" w14:textId="0C57DECA" w:rsidR="00A96C8C" w:rsidRPr="00177534" w:rsidRDefault="00A96C8C" w:rsidP="00A96C8C">
            <w:pPr>
              <w:contextualSpacing/>
              <w:jc w:val="center"/>
              <w:rPr>
                <w:b/>
                <w:sz w:val="19"/>
                <w:szCs w:val="19"/>
                <w:highlight w:val="yellow"/>
                <w:lang w:val="kk-KZ"/>
              </w:rPr>
            </w:pPr>
          </w:p>
        </w:tc>
        <w:tc>
          <w:tcPr>
            <w:tcW w:w="709" w:type="dxa"/>
            <w:vAlign w:val="center"/>
          </w:tcPr>
          <w:p w14:paraId="60D521F5" w14:textId="220AA42E" w:rsidR="00A96C8C" w:rsidRPr="00177534" w:rsidRDefault="00A96C8C" w:rsidP="00A96C8C">
            <w:pPr>
              <w:contextualSpacing/>
              <w:jc w:val="center"/>
              <w:rPr>
                <w:b/>
                <w:sz w:val="19"/>
                <w:szCs w:val="19"/>
                <w:highlight w:val="yellow"/>
                <w:lang w:val="kk-KZ"/>
              </w:rPr>
            </w:pPr>
          </w:p>
        </w:tc>
        <w:tc>
          <w:tcPr>
            <w:tcW w:w="709" w:type="dxa"/>
            <w:vAlign w:val="center"/>
          </w:tcPr>
          <w:p w14:paraId="6B849A94" w14:textId="723AB5DE" w:rsidR="00A96C8C" w:rsidRPr="00177534" w:rsidRDefault="00A96C8C" w:rsidP="00A96C8C">
            <w:pPr>
              <w:contextualSpacing/>
              <w:jc w:val="center"/>
              <w:rPr>
                <w:sz w:val="19"/>
                <w:szCs w:val="19"/>
                <w:highlight w:val="yellow"/>
                <w:lang w:eastAsia="en-US"/>
              </w:rPr>
            </w:pPr>
            <w:r w:rsidRPr="00061475">
              <w:rPr>
                <w:sz w:val="20"/>
                <w:szCs w:val="20"/>
              </w:rPr>
              <w:t>344</w:t>
            </w:r>
          </w:p>
        </w:tc>
        <w:tc>
          <w:tcPr>
            <w:tcW w:w="708" w:type="dxa"/>
            <w:vAlign w:val="center"/>
          </w:tcPr>
          <w:p w14:paraId="592B1327" w14:textId="68215828" w:rsidR="00A96C8C" w:rsidRPr="00177534" w:rsidRDefault="00A96C8C" w:rsidP="00A96C8C">
            <w:pPr>
              <w:contextualSpacing/>
              <w:jc w:val="center"/>
              <w:rPr>
                <w:sz w:val="19"/>
                <w:szCs w:val="19"/>
                <w:highlight w:val="yellow"/>
              </w:rPr>
            </w:pPr>
            <w:r w:rsidRPr="00061475">
              <w:rPr>
                <w:sz w:val="20"/>
                <w:szCs w:val="20"/>
                <w:lang w:val="kk-KZ"/>
              </w:rPr>
              <w:t>346</w:t>
            </w:r>
          </w:p>
        </w:tc>
        <w:tc>
          <w:tcPr>
            <w:tcW w:w="709" w:type="dxa"/>
            <w:vAlign w:val="center"/>
          </w:tcPr>
          <w:p w14:paraId="648AB4E1" w14:textId="45D3368E" w:rsidR="00A96C8C" w:rsidRPr="00311CE0" w:rsidRDefault="00A96C8C" w:rsidP="00A96C8C">
            <w:pPr>
              <w:contextualSpacing/>
              <w:jc w:val="center"/>
              <w:rPr>
                <w:b/>
                <w:sz w:val="19"/>
                <w:szCs w:val="19"/>
                <w:highlight w:val="yellow"/>
                <w:lang w:val="kk-KZ"/>
              </w:rPr>
            </w:pPr>
            <w:r>
              <w:rPr>
                <w:b/>
                <w:sz w:val="20"/>
                <w:szCs w:val="20"/>
              </w:rPr>
              <w:t>383</w:t>
            </w:r>
          </w:p>
        </w:tc>
        <w:tc>
          <w:tcPr>
            <w:tcW w:w="709" w:type="dxa"/>
            <w:vAlign w:val="center"/>
          </w:tcPr>
          <w:p w14:paraId="384A034A" w14:textId="111A016C" w:rsidR="00A96C8C" w:rsidRPr="00311CE0" w:rsidRDefault="00A96C8C" w:rsidP="00A96C8C">
            <w:pPr>
              <w:contextualSpacing/>
              <w:jc w:val="center"/>
              <w:rPr>
                <w:b/>
                <w:sz w:val="19"/>
                <w:szCs w:val="19"/>
                <w:highlight w:val="yellow"/>
                <w:lang w:val="ru-RU"/>
              </w:rPr>
            </w:pPr>
            <w:r>
              <w:rPr>
                <w:b/>
                <w:sz w:val="20"/>
                <w:szCs w:val="20"/>
              </w:rPr>
              <w:t>574</w:t>
            </w:r>
          </w:p>
        </w:tc>
        <w:tc>
          <w:tcPr>
            <w:tcW w:w="425" w:type="dxa"/>
            <w:vAlign w:val="center"/>
          </w:tcPr>
          <w:p w14:paraId="0A6D08C6" w14:textId="714FD5F2" w:rsidR="00A96C8C" w:rsidRPr="00177534" w:rsidRDefault="00A96C8C" w:rsidP="00A96C8C">
            <w:pPr>
              <w:ind w:left="-102" w:right="-112"/>
              <w:contextualSpacing/>
              <w:jc w:val="center"/>
              <w:rPr>
                <w:sz w:val="19"/>
                <w:szCs w:val="19"/>
                <w:highlight w:val="yellow"/>
                <w:lang w:val="kk-KZ"/>
              </w:rPr>
            </w:pPr>
          </w:p>
        </w:tc>
        <w:tc>
          <w:tcPr>
            <w:tcW w:w="1985" w:type="dxa"/>
          </w:tcPr>
          <w:p w14:paraId="13F65412" w14:textId="27355DDD" w:rsidR="00A96C8C" w:rsidRPr="00324D7D" w:rsidRDefault="00A96C8C" w:rsidP="00A96C8C">
            <w:pPr>
              <w:ind w:right="-101"/>
              <w:contextualSpacing/>
              <w:jc w:val="center"/>
              <w:rPr>
                <w:sz w:val="18"/>
                <w:szCs w:val="18"/>
                <w:highlight w:val="yellow"/>
                <w:lang w:val="kk-KZ"/>
              </w:rPr>
            </w:pPr>
          </w:p>
        </w:tc>
      </w:tr>
    </w:tbl>
    <w:p w14:paraId="7C700E79" w14:textId="0E3F92AC" w:rsidR="00FD7DB7" w:rsidRDefault="00895292" w:rsidP="00FD7DB7">
      <w:pPr>
        <w:tabs>
          <w:tab w:val="left" w:pos="9000"/>
        </w:tabs>
        <w:ind w:left="-284" w:right="-334"/>
        <w:contextualSpacing/>
        <w:rPr>
          <w:b/>
          <w:sz w:val="16"/>
          <w:szCs w:val="16"/>
          <w:lang w:val="kk-KZ"/>
        </w:rPr>
      </w:pPr>
      <w:r w:rsidRPr="002E0F52">
        <w:rPr>
          <w:b/>
          <w:sz w:val="16"/>
          <w:szCs w:val="16"/>
          <w:lang w:val="kk-KZ"/>
        </w:rPr>
        <w:t xml:space="preserve">* </w:t>
      </w:r>
      <w:r w:rsidR="00495647" w:rsidRPr="002E0F52">
        <w:rPr>
          <w:b/>
          <w:sz w:val="16"/>
          <w:szCs w:val="16"/>
          <w:lang w:val="kk-KZ"/>
        </w:rPr>
        <w:t>М</w:t>
      </w:r>
      <w:r w:rsidR="002966AF" w:rsidRPr="002E0F52">
        <w:rPr>
          <w:b/>
          <w:sz w:val="16"/>
          <w:szCs w:val="16"/>
          <w:lang w:val="kk-KZ"/>
        </w:rPr>
        <w:t>әліметтер түспеді</w:t>
      </w:r>
    </w:p>
    <w:p w14:paraId="7E601D55" w14:textId="2F792FE2" w:rsidR="000C053D" w:rsidRDefault="000C053D" w:rsidP="000C053D">
      <w:pPr>
        <w:tabs>
          <w:tab w:val="left" w:pos="9000"/>
        </w:tabs>
        <w:ind w:left="-284" w:right="-334"/>
        <w:rPr>
          <w:b/>
          <w:sz w:val="16"/>
          <w:szCs w:val="16"/>
          <w:lang w:val="kk-KZ"/>
        </w:rPr>
      </w:pPr>
    </w:p>
    <w:p w14:paraId="572EC5D8" w14:textId="77777777" w:rsidR="00A96C8C" w:rsidRPr="000C053D" w:rsidRDefault="00A96C8C" w:rsidP="000C053D">
      <w:pPr>
        <w:tabs>
          <w:tab w:val="left" w:pos="9000"/>
        </w:tabs>
        <w:ind w:left="-284" w:right="-334"/>
        <w:rPr>
          <w:b/>
          <w:sz w:val="18"/>
          <w:szCs w:val="16"/>
          <w:lang w:val="kk-KZ"/>
        </w:rPr>
      </w:pPr>
    </w:p>
    <w:p w14:paraId="27B2B0B4" w14:textId="77777777" w:rsidR="00D75A43" w:rsidRPr="002E0F52" w:rsidRDefault="00D75A43" w:rsidP="00645C6D">
      <w:pPr>
        <w:ind w:right="-617"/>
        <w:rPr>
          <w:szCs w:val="28"/>
          <w:lang w:val="kk-KZ"/>
        </w:rPr>
      </w:pPr>
    </w:p>
    <w:p w14:paraId="50079B63" w14:textId="5C26BFBD" w:rsidR="00086707" w:rsidRPr="00086707" w:rsidRDefault="00D75A43" w:rsidP="00086707">
      <w:pPr>
        <w:ind w:left="-284" w:right="-285"/>
        <w:rPr>
          <w:b/>
          <w:sz w:val="28"/>
          <w:szCs w:val="28"/>
          <w:lang w:val="kk-KZ"/>
        </w:rPr>
      </w:pPr>
      <w:r>
        <w:rPr>
          <w:b/>
          <w:sz w:val="28"/>
          <w:szCs w:val="28"/>
          <w:lang w:val="kk-KZ"/>
        </w:rPr>
        <w:t xml:space="preserve">    </w:t>
      </w:r>
      <w:r w:rsidR="005B4B6C">
        <w:rPr>
          <w:b/>
          <w:sz w:val="28"/>
          <w:szCs w:val="28"/>
          <w:lang w:val="kk-KZ"/>
        </w:rPr>
        <w:t xml:space="preserve">     </w:t>
      </w:r>
      <w:r w:rsidR="009250DF">
        <w:rPr>
          <w:b/>
          <w:sz w:val="28"/>
          <w:szCs w:val="28"/>
          <w:lang w:val="kk-KZ"/>
        </w:rPr>
        <w:t>ГД ГББ басшысы</w:t>
      </w:r>
      <w:r w:rsidR="00086707">
        <w:rPr>
          <w:b/>
          <w:sz w:val="28"/>
          <w:szCs w:val="28"/>
          <w:lang w:val="kk-KZ"/>
        </w:rPr>
        <w:tab/>
      </w:r>
      <w:r w:rsidR="00086707">
        <w:rPr>
          <w:b/>
          <w:sz w:val="28"/>
          <w:szCs w:val="28"/>
          <w:lang w:val="kk-KZ"/>
        </w:rPr>
        <w:tab/>
        <w:t xml:space="preserve">                      </w:t>
      </w:r>
      <w:r w:rsidR="00086707">
        <w:rPr>
          <w:b/>
          <w:sz w:val="28"/>
          <w:szCs w:val="28"/>
          <w:lang w:val="kk-KZ"/>
        </w:rPr>
        <w:tab/>
        <w:t xml:space="preserve">       </w:t>
      </w:r>
      <w:r w:rsidR="00454C13">
        <w:rPr>
          <w:b/>
          <w:sz w:val="28"/>
          <w:szCs w:val="28"/>
          <w:lang w:val="kk-KZ"/>
        </w:rPr>
        <w:t xml:space="preserve">                   </w:t>
      </w:r>
      <w:r w:rsidR="00454C13">
        <w:rPr>
          <w:b/>
          <w:sz w:val="28"/>
          <w:szCs w:val="28"/>
          <w:lang w:val="kk-KZ"/>
        </w:rPr>
        <w:tab/>
        <w:t xml:space="preserve">           </w:t>
      </w:r>
      <w:r w:rsidR="009250DF">
        <w:rPr>
          <w:b/>
          <w:sz w:val="28"/>
          <w:szCs w:val="28"/>
          <w:lang w:val="kk-KZ"/>
        </w:rPr>
        <w:t>Б</w:t>
      </w:r>
      <w:r w:rsidR="009250DF" w:rsidRPr="00B4247E">
        <w:rPr>
          <w:b/>
          <w:sz w:val="28"/>
          <w:szCs w:val="28"/>
          <w:lang w:val="kk-KZ"/>
        </w:rPr>
        <w:t>.</w:t>
      </w:r>
      <w:r w:rsidR="009250DF">
        <w:rPr>
          <w:b/>
          <w:sz w:val="28"/>
          <w:szCs w:val="28"/>
          <w:lang w:val="kk-KZ"/>
        </w:rPr>
        <w:t xml:space="preserve"> Жекіжанов</w:t>
      </w:r>
    </w:p>
    <w:p w14:paraId="6445658E" w14:textId="4EE0F776" w:rsidR="00A60A3E" w:rsidRPr="006D5CEB" w:rsidRDefault="00A60A3E" w:rsidP="006D5CEB">
      <w:pPr>
        <w:ind w:left="-567" w:right="-617"/>
        <w:rPr>
          <w:b/>
          <w:sz w:val="28"/>
          <w:szCs w:val="28"/>
          <w:lang w:val="kk-KZ"/>
        </w:rPr>
      </w:pPr>
    </w:p>
    <w:sectPr w:rsidR="00A60A3E" w:rsidRPr="006D5CEB"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3372" w14:textId="77777777" w:rsidR="00A96C8C" w:rsidRDefault="00A96C8C" w:rsidP="00693DF4">
      <w:r>
        <w:separator/>
      </w:r>
    </w:p>
  </w:endnote>
  <w:endnote w:type="continuationSeparator" w:id="0">
    <w:p w14:paraId="52DF3B91" w14:textId="77777777" w:rsidR="00A96C8C" w:rsidRDefault="00A96C8C"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4D9F" w14:textId="77777777" w:rsidR="00A96C8C" w:rsidRDefault="00A96C8C" w:rsidP="00693DF4">
      <w:r>
        <w:separator/>
      </w:r>
    </w:p>
  </w:footnote>
  <w:footnote w:type="continuationSeparator" w:id="0">
    <w:p w14:paraId="18C7ADDF" w14:textId="77777777" w:rsidR="00A96C8C" w:rsidRDefault="00A96C8C"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10A"/>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15A3"/>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F7D"/>
    <w:rsid w:val="00046A3C"/>
    <w:rsid w:val="00046D20"/>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266D"/>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1CB5"/>
    <w:rsid w:val="00112500"/>
    <w:rsid w:val="0011271D"/>
    <w:rsid w:val="001146EC"/>
    <w:rsid w:val="00114985"/>
    <w:rsid w:val="00114B4F"/>
    <w:rsid w:val="00114B79"/>
    <w:rsid w:val="001150D2"/>
    <w:rsid w:val="00115359"/>
    <w:rsid w:val="00115D79"/>
    <w:rsid w:val="00116295"/>
    <w:rsid w:val="0011635F"/>
    <w:rsid w:val="00116461"/>
    <w:rsid w:val="0011671E"/>
    <w:rsid w:val="0011697D"/>
    <w:rsid w:val="00116D4B"/>
    <w:rsid w:val="00116F82"/>
    <w:rsid w:val="001173A7"/>
    <w:rsid w:val="001177D1"/>
    <w:rsid w:val="001178C0"/>
    <w:rsid w:val="00117F22"/>
    <w:rsid w:val="0012052E"/>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BEE"/>
    <w:rsid w:val="00144D63"/>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CD6"/>
    <w:rsid w:val="00180EAD"/>
    <w:rsid w:val="00180F24"/>
    <w:rsid w:val="00181059"/>
    <w:rsid w:val="00181695"/>
    <w:rsid w:val="001818B4"/>
    <w:rsid w:val="00182549"/>
    <w:rsid w:val="001828EE"/>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1D1"/>
    <w:rsid w:val="002166A3"/>
    <w:rsid w:val="00216DCB"/>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BA9"/>
    <w:rsid w:val="00250FBC"/>
    <w:rsid w:val="00251018"/>
    <w:rsid w:val="0025163D"/>
    <w:rsid w:val="00251853"/>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70"/>
    <w:rsid w:val="002849F3"/>
    <w:rsid w:val="00284FCB"/>
    <w:rsid w:val="00284FFD"/>
    <w:rsid w:val="00285FDE"/>
    <w:rsid w:val="00286079"/>
    <w:rsid w:val="002861A1"/>
    <w:rsid w:val="00286A1C"/>
    <w:rsid w:val="00286B01"/>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3D8"/>
    <w:rsid w:val="002A6D54"/>
    <w:rsid w:val="002A7707"/>
    <w:rsid w:val="002A783B"/>
    <w:rsid w:val="002B04EC"/>
    <w:rsid w:val="002B1391"/>
    <w:rsid w:val="002B2460"/>
    <w:rsid w:val="002B251F"/>
    <w:rsid w:val="002B287E"/>
    <w:rsid w:val="002B2D26"/>
    <w:rsid w:val="002B2E26"/>
    <w:rsid w:val="002B2EA2"/>
    <w:rsid w:val="002B3365"/>
    <w:rsid w:val="002B363C"/>
    <w:rsid w:val="002B3B52"/>
    <w:rsid w:val="002B3D64"/>
    <w:rsid w:val="002B3E59"/>
    <w:rsid w:val="002B4648"/>
    <w:rsid w:val="002B47DB"/>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0F52"/>
    <w:rsid w:val="002E16C2"/>
    <w:rsid w:val="002E1AD3"/>
    <w:rsid w:val="002E1CB8"/>
    <w:rsid w:val="002E1F6C"/>
    <w:rsid w:val="002E2390"/>
    <w:rsid w:val="002E26F2"/>
    <w:rsid w:val="002E3056"/>
    <w:rsid w:val="002E35A0"/>
    <w:rsid w:val="002E3648"/>
    <w:rsid w:val="002E3BBE"/>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370C"/>
    <w:rsid w:val="003E3F50"/>
    <w:rsid w:val="003E43FD"/>
    <w:rsid w:val="003E472F"/>
    <w:rsid w:val="003E48CB"/>
    <w:rsid w:val="003E4AA4"/>
    <w:rsid w:val="003E4E76"/>
    <w:rsid w:val="003E5147"/>
    <w:rsid w:val="003E551F"/>
    <w:rsid w:val="003E616C"/>
    <w:rsid w:val="003E6513"/>
    <w:rsid w:val="003E6ECB"/>
    <w:rsid w:val="003E6F66"/>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8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648"/>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FF"/>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DBA"/>
    <w:rsid w:val="004D0FB1"/>
    <w:rsid w:val="004D1461"/>
    <w:rsid w:val="004D25A3"/>
    <w:rsid w:val="004D2B11"/>
    <w:rsid w:val="004D2B89"/>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1FE"/>
    <w:rsid w:val="005254F8"/>
    <w:rsid w:val="00526643"/>
    <w:rsid w:val="005267C2"/>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A6"/>
    <w:rsid w:val="00543DEB"/>
    <w:rsid w:val="005445DB"/>
    <w:rsid w:val="0054475B"/>
    <w:rsid w:val="005447B1"/>
    <w:rsid w:val="005448F1"/>
    <w:rsid w:val="00544CCC"/>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216"/>
    <w:rsid w:val="005F032D"/>
    <w:rsid w:val="005F0F6A"/>
    <w:rsid w:val="005F1824"/>
    <w:rsid w:val="005F1856"/>
    <w:rsid w:val="005F192D"/>
    <w:rsid w:val="005F1BA0"/>
    <w:rsid w:val="005F1D45"/>
    <w:rsid w:val="005F25A3"/>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1F2B"/>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2739"/>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7A4"/>
    <w:rsid w:val="006A4A90"/>
    <w:rsid w:val="006A5489"/>
    <w:rsid w:val="006A57EC"/>
    <w:rsid w:val="006A5BAC"/>
    <w:rsid w:val="006A5FCC"/>
    <w:rsid w:val="006A669F"/>
    <w:rsid w:val="006A6923"/>
    <w:rsid w:val="006A699D"/>
    <w:rsid w:val="006A69E8"/>
    <w:rsid w:val="006A6F34"/>
    <w:rsid w:val="006A7119"/>
    <w:rsid w:val="006B0FBD"/>
    <w:rsid w:val="006B1CE9"/>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4349"/>
    <w:rsid w:val="006D566D"/>
    <w:rsid w:val="006D579A"/>
    <w:rsid w:val="006D5CEB"/>
    <w:rsid w:val="006D74F9"/>
    <w:rsid w:val="006D7DE2"/>
    <w:rsid w:val="006D7F0B"/>
    <w:rsid w:val="006E025D"/>
    <w:rsid w:val="006E0496"/>
    <w:rsid w:val="006E087C"/>
    <w:rsid w:val="006E092C"/>
    <w:rsid w:val="006E0A51"/>
    <w:rsid w:val="006E0B98"/>
    <w:rsid w:val="006E0E08"/>
    <w:rsid w:val="006E1248"/>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8B7"/>
    <w:rsid w:val="007F7E0A"/>
    <w:rsid w:val="0080062B"/>
    <w:rsid w:val="00800870"/>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CB"/>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3429"/>
    <w:rsid w:val="0085359C"/>
    <w:rsid w:val="008536EF"/>
    <w:rsid w:val="00853ECB"/>
    <w:rsid w:val="00854189"/>
    <w:rsid w:val="00854DF9"/>
    <w:rsid w:val="008552B9"/>
    <w:rsid w:val="008553A6"/>
    <w:rsid w:val="008554B9"/>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04B"/>
    <w:rsid w:val="0090624C"/>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301B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62B"/>
    <w:rsid w:val="009B26CC"/>
    <w:rsid w:val="009B294C"/>
    <w:rsid w:val="009B31CF"/>
    <w:rsid w:val="009B320F"/>
    <w:rsid w:val="009B34D3"/>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CE9"/>
    <w:rsid w:val="009F53DF"/>
    <w:rsid w:val="009F579D"/>
    <w:rsid w:val="009F582A"/>
    <w:rsid w:val="009F595F"/>
    <w:rsid w:val="009F5A16"/>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C8E"/>
    <w:rsid w:val="00A1038F"/>
    <w:rsid w:val="00A106F9"/>
    <w:rsid w:val="00A112FA"/>
    <w:rsid w:val="00A114D0"/>
    <w:rsid w:val="00A11E85"/>
    <w:rsid w:val="00A120F0"/>
    <w:rsid w:val="00A12946"/>
    <w:rsid w:val="00A134A6"/>
    <w:rsid w:val="00A13942"/>
    <w:rsid w:val="00A13ADF"/>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20B4"/>
    <w:rsid w:val="00A32137"/>
    <w:rsid w:val="00A3265D"/>
    <w:rsid w:val="00A32F97"/>
    <w:rsid w:val="00A32FD5"/>
    <w:rsid w:val="00A33B7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A86"/>
    <w:rsid w:val="00A66C04"/>
    <w:rsid w:val="00A671F3"/>
    <w:rsid w:val="00A7090F"/>
    <w:rsid w:val="00A70F7B"/>
    <w:rsid w:val="00A713BD"/>
    <w:rsid w:val="00A715A2"/>
    <w:rsid w:val="00A715BA"/>
    <w:rsid w:val="00A716AB"/>
    <w:rsid w:val="00A72838"/>
    <w:rsid w:val="00A72BBA"/>
    <w:rsid w:val="00A730AF"/>
    <w:rsid w:val="00A7313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49E"/>
    <w:rsid w:val="00A9059D"/>
    <w:rsid w:val="00A9122C"/>
    <w:rsid w:val="00A9138E"/>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5782"/>
    <w:rsid w:val="00B15B58"/>
    <w:rsid w:val="00B160B1"/>
    <w:rsid w:val="00B16683"/>
    <w:rsid w:val="00B166CF"/>
    <w:rsid w:val="00B16704"/>
    <w:rsid w:val="00B1673B"/>
    <w:rsid w:val="00B167D8"/>
    <w:rsid w:val="00B16D77"/>
    <w:rsid w:val="00B16D95"/>
    <w:rsid w:val="00B173F9"/>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40D"/>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0A5"/>
    <w:rsid w:val="00C23749"/>
    <w:rsid w:val="00C2388E"/>
    <w:rsid w:val="00C241AB"/>
    <w:rsid w:val="00C25442"/>
    <w:rsid w:val="00C2577C"/>
    <w:rsid w:val="00C25CCB"/>
    <w:rsid w:val="00C25D60"/>
    <w:rsid w:val="00C25E57"/>
    <w:rsid w:val="00C268B1"/>
    <w:rsid w:val="00C26B55"/>
    <w:rsid w:val="00C27B7E"/>
    <w:rsid w:val="00C30598"/>
    <w:rsid w:val="00C309AA"/>
    <w:rsid w:val="00C30AFB"/>
    <w:rsid w:val="00C31481"/>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C0E"/>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71C5"/>
    <w:rsid w:val="00CB722F"/>
    <w:rsid w:val="00CB72B9"/>
    <w:rsid w:val="00CB7821"/>
    <w:rsid w:val="00CB7C2A"/>
    <w:rsid w:val="00CB7D10"/>
    <w:rsid w:val="00CC073F"/>
    <w:rsid w:val="00CC0750"/>
    <w:rsid w:val="00CC0758"/>
    <w:rsid w:val="00CC09DE"/>
    <w:rsid w:val="00CC0B63"/>
    <w:rsid w:val="00CC1A33"/>
    <w:rsid w:val="00CC2A52"/>
    <w:rsid w:val="00CC2F23"/>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B4B"/>
    <w:rsid w:val="00CD601D"/>
    <w:rsid w:val="00CD63D1"/>
    <w:rsid w:val="00CD6783"/>
    <w:rsid w:val="00CD6AD1"/>
    <w:rsid w:val="00CD77CD"/>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134C"/>
    <w:rsid w:val="00CF17B8"/>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1D"/>
    <w:rsid w:val="00D01FE2"/>
    <w:rsid w:val="00D0219D"/>
    <w:rsid w:val="00D03BE8"/>
    <w:rsid w:val="00D05046"/>
    <w:rsid w:val="00D0593F"/>
    <w:rsid w:val="00D05F25"/>
    <w:rsid w:val="00D06503"/>
    <w:rsid w:val="00D06B06"/>
    <w:rsid w:val="00D076DE"/>
    <w:rsid w:val="00D07E26"/>
    <w:rsid w:val="00D10893"/>
    <w:rsid w:val="00D10999"/>
    <w:rsid w:val="00D10A09"/>
    <w:rsid w:val="00D10D51"/>
    <w:rsid w:val="00D10F99"/>
    <w:rsid w:val="00D1164F"/>
    <w:rsid w:val="00D116DF"/>
    <w:rsid w:val="00D1230D"/>
    <w:rsid w:val="00D1251D"/>
    <w:rsid w:val="00D12A35"/>
    <w:rsid w:val="00D131BE"/>
    <w:rsid w:val="00D13CD4"/>
    <w:rsid w:val="00D13EB2"/>
    <w:rsid w:val="00D147B7"/>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C08"/>
    <w:rsid w:val="00D31345"/>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0A7"/>
    <w:rsid w:val="00D64126"/>
    <w:rsid w:val="00D642E6"/>
    <w:rsid w:val="00D64937"/>
    <w:rsid w:val="00D656F0"/>
    <w:rsid w:val="00D67E5B"/>
    <w:rsid w:val="00D70F2D"/>
    <w:rsid w:val="00D70FC5"/>
    <w:rsid w:val="00D71816"/>
    <w:rsid w:val="00D71882"/>
    <w:rsid w:val="00D71AC4"/>
    <w:rsid w:val="00D71DFF"/>
    <w:rsid w:val="00D71FA5"/>
    <w:rsid w:val="00D724BF"/>
    <w:rsid w:val="00D72B25"/>
    <w:rsid w:val="00D72DCE"/>
    <w:rsid w:val="00D73002"/>
    <w:rsid w:val="00D73F9E"/>
    <w:rsid w:val="00D74005"/>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996"/>
    <w:rsid w:val="00E25BEC"/>
    <w:rsid w:val="00E2662D"/>
    <w:rsid w:val="00E269A6"/>
    <w:rsid w:val="00E26C66"/>
    <w:rsid w:val="00E26E47"/>
    <w:rsid w:val="00E274FD"/>
    <w:rsid w:val="00E27753"/>
    <w:rsid w:val="00E27F93"/>
    <w:rsid w:val="00E304DB"/>
    <w:rsid w:val="00E30DA4"/>
    <w:rsid w:val="00E30E6C"/>
    <w:rsid w:val="00E3134F"/>
    <w:rsid w:val="00E31EAC"/>
    <w:rsid w:val="00E32031"/>
    <w:rsid w:val="00E32644"/>
    <w:rsid w:val="00E33382"/>
    <w:rsid w:val="00E33BFF"/>
    <w:rsid w:val="00E349FC"/>
    <w:rsid w:val="00E351AB"/>
    <w:rsid w:val="00E35450"/>
    <w:rsid w:val="00E3607F"/>
    <w:rsid w:val="00E36F13"/>
    <w:rsid w:val="00E36FE8"/>
    <w:rsid w:val="00E3749B"/>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40E8"/>
    <w:rsid w:val="00E64438"/>
    <w:rsid w:val="00E6497D"/>
    <w:rsid w:val="00E65F92"/>
    <w:rsid w:val="00E667CD"/>
    <w:rsid w:val="00E669BA"/>
    <w:rsid w:val="00E66EC8"/>
    <w:rsid w:val="00E676BE"/>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742"/>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749"/>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4CC0"/>
    <w:rsid w:val="00F255E8"/>
    <w:rsid w:val="00F2618B"/>
    <w:rsid w:val="00F26764"/>
    <w:rsid w:val="00F26A24"/>
    <w:rsid w:val="00F26B68"/>
    <w:rsid w:val="00F2710C"/>
    <w:rsid w:val="00F275E3"/>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77A60"/>
    <w:rsid w:val="00F8017A"/>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745C"/>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D7DB7"/>
    <w:rsid w:val="00FE0BD5"/>
    <w:rsid w:val="00FE0ECF"/>
    <w:rsid w:val="00FE118C"/>
    <w:rsid w:val="00FE16C4"/>
    <w:rsid w:val="00FE1ED1"/>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9BF9-A1FD-4E6B-8793-65A273AB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14895</TotalTime>
  <Pages>2</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1371</cp:revision>
  <cp:lastPrinted>2026-04-14T06:16:00Z</cp:lastPrinted>
  <dcterms:created xsi:type="dcterms:W3CDTF">2024-12-26T05:43:00Z</dcterms:created>
  <dcterms:modified xsi:type="dcterms:W3CDTF">2026-04-22T06:21:00Z</dcterms:modified>
</cp:coreProperties>
</file>